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C6C56" w14:textId="66FD44A3" w:rsidR="005C1B6A" w:rsidRPr="00534B61" w:rsidRDefault="005C1B6A" w:rsidP="005C1B6A">
      <w:pPr>
        <w:pStyle w:val="3GPPHeader"/>
        <w:spacing w:after="60"/>
        <w:rPr>
          <w:sz w:val="32"/>
          <w:szCs w:val="32"/>
          <w:lang w:eastAsia="ja-JP"/>
        </w:rPr>
      </w:pPr>
      <w:r w:rsidRPr="00534B61">
        <w:t>3GPP TSG-RAN WG4 Meeting #1</w:t>
      </w:r>
      <w:r w:rsidR="00B6319A" w:rsidRPr="00534B61">
        <w:t>1</w:t>
      </w:r>
      <w:r w:rsidR="002709E2" w:rsidRPr="00534B61">
        <w:rPr>
          <w:lang w:eastAsia="ja-JP"/>
        </w:rPr>
        <w:t>4</w:t>
      </w:r>
      <w:r w:rsidR="00216BF1">
        <w:rPr>
          <w:lang w:eastAsia="ja-JP"/>
        </w:rPr>
        <w:t>bis</w:t>
      </w:r>
      <w:r w:rsidRPr="00534B61">
        <w:tab/>
      </w:r>
      <w:r w:rsidR="00C21D62" w:rsidRPr="00534B61">
        <w:rPr>
          <w:szCs w:val="24"/>
        </w:rPr>
        <w:t>R4-2</w:t>
      </w:r>
      <w:r w:rsidR="002709E2" w:rsidRPr="00534B61">
        <w:rPr>
          <w:szCs w:val="24"/>
        </w:rPr>
        <w:t>50</w:t>
      </w:r>
      <w:r w:rsidR="00877CF0">
        <w:rPr>
          <w:szCs w:val="24"/>
        </w:rPr>
        <w:t>4347</w:t>
      </w:r>
    </w:p>
    <w:p w14:paraId="04C4D99E" w14:textId="5426F127" w:rsidR="005C1B6A" w:rsidRPr="00534B61" w:rsidRDefault="00216BF1" w:rsidP="005C1B6A">
      <w:pPr>
        <w:pStyle w:val="3GPPHeader"/>
      </w:pPr>
      <w:bookmarkStart w:id="0" w:name="OLE_LINK3"/>
      <w:bookmarkStart w:id="1" w:name="OLE_LINK4"/>
      <w:r>
        <w:rPr>
          <w:lang w:eastAsia="ja-JP"/>
        </w:rPr>
        <w:t>Wuhan</w:t>
      </w:r>
      <w:r w:rsidR="005C1B6A" w:rsidRPr="00534B61">
        <w:t xml:space="preserve">, </w:t>
      </w:r>
      <w:r w:rsidR="00F922FB">
        <w:t xml:space="preserve">Hubei, </w:t>
      </w:r>
      <w:r>
        <w:t>China</w:t>
      </w:r>
      <w:r w:rsidR="003B4DA8" w:rsidRPr="00534B61">
        <w:t>,</w:t>
      </w:r>
      <w:r w:rsidR="005C1B6A" w:rsidRPr="00534B61">
        <w:t xml:space="preserve"> </w:t>
      </w:r>
      <w:r>
        <w:rPr>
          <w:lang w:eastAsia="ja-JP"/>
        </w:rPr>
        <w:t>7</w:t>
      </w:r>
      <w:r w:rsidR="00DA2914" w:rsidRPr="00534B61">
        <w:rPr>
          <w:lang w:eastAsia="ja-JP"/>
        </w:rPr>
        <w:t xml:space="preserve"> </w:t>
      </w:r>
      <w:r>
        <w:rPr>
          <w:lang w:eastAsia="ja-JP"/>
        </w:rPr>
        <w:t>April</w:t>
      </w:r>
      <w:r w:rsidR="00B6319A" w:rsidRPr="00534B61">
        <w:t xml:space="preserve"> </w:t>
      </w:r>
      <w:r w:rsidR="005C1B6A" w:rsidRPr="00534B61">
        <w:t>–</w:t>
      </w:r>
      <w:r w:rsidR="008319EF" w:rsidRPr="00534B61">
        <w:t xml:space="preserve"> </w:t>
      </w:r>
      <w:r>
        <w:t>11</w:t>
      </w:r>
      <w:r w:rsidR="005C1B6A" w:rsidRPr="00534B61">
        <w:t xml:space="preserve"> </w:t>
      </w:r>
      <w:r>
        <w:rPr>
          <w:lang w:eastAsia="ja-JP"/>
        </w:rPr>
        <w:t>April</w:t>
      </w:r>
      <w:r w:rsidR="005C1B6A" w:rsidRPr="00534B61">
        <w:t xml:space="preserve"> 202</w:t>
      </w:r>
      <w:r w:rsidR="00F040A1" w:rsidRPr="00534B61">
        <w:t>5</w:t>
      </w:r>
    </w:p>
    <w:bookmarkEnd w:id="0"/>
    <w:bookmarkEnd w:id="1"/>
    <w:p w14:paraId="65F55581" w14:textId="77777777" w:rsidR="008A22CF" w:rsidRPr="00534B61" w:rsidRDefault="008A22CF" w:rsidP="008A22CF">
      <w:pPr>
        <w:pStyle w:val="3GPPHeader"/>
      </w:pPr>
    </w:p>
    <w:p w14:paraId="0FDE225D" w14:textId="685D0293" w:rsidR="008A22CF" w:rsidRPr="00534B61" w:rsidRDefault="008A22CF" w:rsidP="008A22CF">
      <w:pPr>
        <w:pStyle w:val="3GPPHeader"/>
        <w:rPr>
          <w:sz w:val="22"/>
          <w:lang w:eastAsia="ja-JP"/>
        </w:rPr>
      </w:pPr>
      <w:r w:rsidRPr="00534B61">
        <w:rPr>
          <w:sz w:val="22"/>
        </w:rPr>
        <w:t>Agenda Item:</w:t>
      </w:r>
      <w:r w:rsidRPr="00534B61">
        <w:rPr>
          <w:sz w:val="22"/>
        </w:rPr>
        <w:tab/>
      </w:r>
      <w:r w:rsidR="00566BF0">
        <w:rPr>
          <w:sz w:val="22"/>
        </w:rPr>
        <w:t>7.3.4</w:t>
      </w:r>
    </w:p>
    <w:p w14:paraId="57D8FDDC" w14:textId="2DADD43C" w:rsidR="008A22CF" w:rsidRPr="00534B61" w:rsidRDefault="008A22CF" w:rsidP="008A22CF">
      <w:pPr>
        <w:pStyle w:val="3GPPHeader"/>
        <w:rPr>
          <w:sz w:val="22"/>
        </w:rPr>
      </w:pPr>
      <w:r w:rsidRPr="00534B61">
        <w:rPr>
          <w:sz w:val="22"/>
        </w:rPr>
        <w:t>Source:</w:t>
      </w:r>
      <w:r w:rsidRPr="00534B61">
        <w:rPr>
          <w:sz w:val="22"/>
        </w:rPr>
        <w:tab/>
        <w:t>Ericsson</w:t>
      </w:r>
    </w:p>
    <w:p w14:paraId="3A8FC3FA" w14:textId="7D85089A" w:rsidR="008A22CF" w:rsidRPr="00534B61" w:rsidRDefault="008A22CF" w:rsidP="00DF5A49">
      <w:pPr>
        <w:pStyle w:val="3GPPHeader"/>
        <w:ind w:left="1701" w:hanging="1701"/>
        <w:rPr>
          <w:sz w:val="22"/>
        </w:rPr>
      </w:pPr>
      <w:r w:rsidRPr="00534B61">
        <w:rPr>
          <w:sz w:val="22"/>
        </w:rPr>
        <w:t>Title:</w:t>
      </w:r>
      <w:r w:rsidRPr="00534B61">
        <w:rPr>
          <w:sz w:val="22"/>
        </w:rPr>
        <w:tab/>
      </w:r>
      <w:r w:rsidR="00F07D8F" w:rsidRPr="00F07D8F">
        <w:rPr>
          <w:sz w:val="22"/>
        </w:rPr>
        <w:t>UE demodulation requirements for CA including 3MHz CBW</w:t>
      </w:r>
    </w:p>
    <w:p w14:paraId="385E2C9B" w14:textId="6597DCCF" w:rsidR="008A22CF" w:rsidRPr="00534B61" w:rsidRDefault="008A22CF" w:rsidP="008A22CF">
      <w:pPr>
        <w:pStyle w:val="3GPPHeader"/>
        <w:rPr>
          <w:sz w:val="22"/>
        </w:rPr>
      </w:pPr>
      <w:r w:rsidRPr="00534B61">
        <w:rPr>
          <w:sz w:val="22"/>
        </w:rPr>
        <w:t>Document for:</w:t>
      </w:r>
      <w:r w:rsidRPr="00534B61">
        <w:rPr>
          <w:sz w:val="22"/>
        </w:rPr>
        <w:tab/>
      </w:r>
      <w:r w:rsidR="00BC0BED" w:rsidRPr="00534B61">
        <w:rPr>
          <w:sz w:val="22"/>
        </w:rPr>
        <w:t>Discussion</w:t>
      </w:r>
    </w:p>
    <w:p w14:paraId="759CD159" w14:textId="2FACC875" w:rsidR="00891395" w:rsidRPr="00534B61" w:rsidRDefault="00891395" w:rsidP="00891395">
      <w:pPr>
        <w:pStyle w:val="Heading1"/>
        <w:rPr>
          <w:lang w:val="en-US"/>
        </w:rPr>
      </w:pPr>
      <w:r w:rsidRPr="00534B61">
        <w:rPr>
          <w:lang w:val="en-US"/>
        </w:rPr>
        <w:t>1</w:t>
      </w:r>
      <w:r w:rsidR="009B01F8" w:rsidRPr="00534B61">
        <w:rPr>
          <w:lang w:val="en-US"/>
        </w:rPr>
        <w:tab/>
      </w:r>
      <w:r w:rsidR="00A94312" w:rsidRPr="00534B61">
        <w:rPr>
          <w:lang w:val="en-US"/>
        </w:rPr>
        <w:t>Introduction</w:t>
      </w:r>
    </w:p>
    <w:p w14:paraId="5A215CBC" w14:textId="6ECFD07A" w:rsidR="0025627C" w:rsidRPr="00534B61" w:rsidRDefault="00D54FE5" w:rsidP="0025627C">
      <w:r>
        <w:t>RAN</w:t>
      </w:r>
      <w:r w:rsidR="00120737">
        <w:t>#107</w:t>
      </w:r>
      <w:r>
        <w:t xml:space="preserve"> completed </w:t>
      </w:r>
      <w:r w:rsidR="004A4608">
        <w:t xml:space="preserve">the </w:t>
      </w:r>
      <w:r>
        <w:t xml:space="preserve">WI </w:t>
      </w:r>
      <w:r w:rsidRPr="00D54FE5">
        <w:t>NR channel BW less than 5MHz for FR1 Phase 2</w:t>
      </w:r>
      <w:r>
        <w:t xml:space="preserve"> and approved the WI summary </w:t>
      </w:r>
      <w:r w:rsidR="00C070DB">
        <w:fldChar w:fldCharType="begin"/>
      </w:r>
      <w:r w:rsidR="00C070DB">
        <w:instrText xml:space="preserve"> REF _Ref193220940 \r \h </w:instrText>
      </w:r>
      <w:r w:rsidR="00C070DB">
        <w:fldChar w:fldCharType="separate"/>
      </w:r>
      <w:r w:rsidR="005945CA">
        <w:t>[1]</w:t>
      </w:r>
      <w:r w:rsidR="00C070DB">
        <w:fldChar w:fldCharType="end"/>
      </w:r>
      <w:r>
        <w:t>.</w:t>
      </w:r>
      <w:r w:rsidR="00120737">
        <w:t xml:space="preserve"> RAN#107 also approved the revised WID </w:t>
      </w:r>
      <w:r w:rsidR="00120737">
        <w:fldChar w:fldCharType="begin"/>
      </w:r>
      <w:r w:rsidR="00120737">
        <w:instrText xml:space="preserve"> REF _Ref193220980 \r \h </w:instrText>
      </w:r>
      <w:r w:rsidR="00120737">
        <w:fldChar w:fldCharType="separate"/>
      </w:r>
      <w:r w:rsidR="005945CA">
        <w:t>[2]</w:t>
      </w:r>
      <w:r w:rsidR="00120737">
        <w:fldChar w:fldCharType="end"/>
      </w:r>
      <w:r w:rsidR="00120737">
        <w:t xml:space="preserve"> where TS 38.101-4 was included as a</w:t>
      </w:r>
      <w:r w:rsidR="00EE17B1">
        <w:t>n</w:t>
      </w:r>
      <w:r w:rsidR="00120737">
        <w:t xml:space="preserve"> impacted specification</w:t>
      </w:r>
      <w:r w:rsidR="00435EEF">
        <w:t xml:space="preserve">, which means RAN4 will discuss the necessary UE demodulation and CSI reporting requirements. </w:t>
      </w:r>
      <w:r w:rsidR="00EC59B3">
        <w:t xml:space="preserve">This contribution discusses the initial view on the UE demodulation performance requirements for CA </w:t>
      </w:r>
      <w:r w:rsidR="00EE17B1">
        <w:t>including</w:t>
      </w:r>
      <w:r w:rsidR="00EC59B3">
        <w:t xml:space="preserve"> 3MHz CBW</w:t>
      </w:r>
      <w:r w:rsidR="00C06F94">
        <w:t>.</w:t>
      </w:r>
    </w:p>
    <w:p w14:paraId="7EC1ABF4" w14:textId="03540E33" w:rsidR="00B843C5" w:rsidRPr="00534B61" w:rsidRDefault="00A94312" w:rsidP="002F04BF">
      <w:pPr>
        <w:pStyle w:val="Heading1"/>
        <w:rPr>
          <w:lang w:val="en-US"/>
        </w:rPr>
      </w:pPr>
      <w:r w:rsidRPr="00534B61">
        <w:rPr>
          <w:lang w:val="en-US"/>
        </w:rPr>
        <w:t>2</w:t>
      </w:r>
      <w:r w:rsidRPr="00534B61">
        <w:rPr>
          <w:lang w:val="en-US"/>
        </w:rPr>
        <w:tab/>
      </w:r>
      <w:r w:rsidR="00C53D94">
        <w:rPr>
          <w:lang w:val="en-US"/>
        </w:rPr>
        <w:t>Discussion</w:t>
      </w:r>
    </w:p>
    <w:p w14:paraId="6D701017" w14:textId="36DFEA53" w:rsidR="00574161" w:rsidRDefault="003D7729" w:rsidP="00574161">
      <w:r>
        <w:t>According to the objective specified in WID, this WI</w:t>
      </w:r>
      <w:r w:rsidR="00611194">
        <w:t xml:space="preserve"> targets to specify the UE capability to allow CA/DC of 3MHz or 5MHz CBW in one band (e.g., n100) and 5MHz or 10MHz CBW in the other bands (e.g., n101)</w:t>
      </w:r>
      <w:r w:rsidR="0026313D" w:rsidRPr="00534B61">
        <w:t xml:space="preserve"> </w:t>
      </w:r>
      <w:r w:rsidR="00E6629C">
        <w:fldChar w:fldCharType="begin"/>
      </w:r>
      <w:r w:rsidR="00E6629C">
        <w:instrText xml:space="preserve"> REF _Ref193220980 \r \h </w:instrText>
      </w:r>
      <w:r w:rsidR="00E6629C">
        <w:fldChar w:fldCharType="separate"/>
      </w:r>
      <w:r w:rsidR="005945CA">
        <w:t>[2]</w:t>
      </w:r>
      <w:r w:rsidR="00E6629C">
        <w:fldChar w:fldCharType="end"/>
      </w:r>
      <w:r w:rsidR="00611194">
        <w:t>.</w:t>
      </w:r>
    </w:p>
    <w:tbl>
      <w:tblPr>
        <w:tblStyle w:val="TableGrid"/>
        <w:tblW w:w="0" w:type="auto"/>
        <w:tblLook w:val="04A0" w:firstRow="1" w:lastRow="0" w:firstColumn="1" w:lastColumn="0" w:noHBand="0" w:noVBand="1"/>
      </w:tblPr>
      <w:tblGrid>
        <w:gridCol w:w="9629"/>
      </w:tblGrid>
      <w:tr w:rsidR="003D7729" w14:paraId="1BC8AB75" w14:textId="77777777" w:rsidTr="003D7729">
        <w:tc>
          <w:tcPr>
            <w:tcW w:w="9629" w:type="dxa"/>
          </w:tcPr>
          <w:p w14:paraId="4A06E3EF" w14:textId="77777777" w:rsidR="003D7729" w:rsidRDefault="003D7729" w:rsidP="003D7729">
            <w:pPr>
              <w:pStyle w:val="ListParagraph"/>
              <w:numPr>
                <w:ilvl w:val="0"/>
                <w:numId w:val="20"/>
              </w:numPr>
            </w:pPr>
            <w:r>
              <w:t>Define common co-located and non-co-located inter-band NR CA/DC UE RF requirements with 3MHz CBW in the one band and 5MHz or 10MHz CBW in the other band</w:t>
            </w:r>
          </w:p>
          <w:p w14:paraId="4FB5F389" w14:textId="77777777" w:rsidR="003D7729" w:rsidRDefault="003D7729" w:rsidP="003D7729">
            <w:pPr>
              <w:pStyle w:val="ListParagraph"/>
              <w:numPr>
                <w:ilvl w:val="1"/>
                <w:numId w:val="20"/>
              </w:numPr>
            </w:pPr>
            <w:r>
              <w:t>Example band combination: CA/DC of 3MHz or 5MHz in band n100 and 5MHz or 10MHz in band n101</w:t>
            </w:r>
          </w:p>
          <w:p w14:paraId="7C672378" w14:textId="7B037BEC" w:rsidR="003D7729" w:rsidRDefault="003D7729" w:rsidP="003D7729">
            <w:pPr>
              <w:pStyle w:val="ListParagraph"/>
              <w:numPr>
                <w:ilvl w:val="1"/>
                <w:numId w:val="20"/>
              </w:numPr>
            </w:pPr>
            <w:r>
              <w:t>NOTE: Consideration of 5MHz channel bandwidth in the above “3MHz or 5MHz” is specific to band n100 and does not apply to other bands.</w:t>
            </w:r>
          </w:p>
        </w:tc>
      </w:tr>
    </w:tbl>
    <w:p w14:paraId="3A0FE64D" w14:textId="77777777" w:rsidR="003D7729" w:rsidRDefault="003D7729" w:rsidP="00574161"/>
    <w:p w14:paraId="02DD9538" w14:textId="3016BD74" w:rsidR="0026313D" w:rsidRDefault="0026313D" w:rsidP="00574161">
      <w:r>
        <w:t>RAN4</w:t>
      </w:r>
      <w:r w:rsidR="00C34270">
        <w:t>#114 has</w:t>
      </w:r>
      <w:r>
        <w:t xml:space="preserve"> </w:t>
      </w:r>
      <w:r w:rsidR="00143DB0">
        <w:t>approved</w:t>
      </w:r>
      <w:r>
        <w:t xml:space="preserve"> the</w:t>
      </w:r>
      <w:r w:rsidR="00143DB0">
        <w:t xml:space="preserve"> </w:t>
      </w:r>
      <w:r w:rsidRPr="0026313D">
        <w:t>Big CR for less than 5MHz UE RF requirements</w:t>
      </w:r>
      <w:r w:rsidR="008E0E70">
        <w:t xml:space="preserve"> </w:t>
      </w:r>
      <w:r w:rsidR="002318E5">
        <w:fldChar w:fldCharType="begin"/>
      </w:r>
      <w:r w:rsidR="002318E5">
        <w:instrText xml:space="preserve"> REF _Ref187850270 \r \h </w:instrText>
      </w:r>
      <w:r w:rsidR="002318E5">
        <w:fldChar w:fldCharType="separate"/>
      </w:r>
      <w:r w:rsidR="005945CA">
        <w:t>[3]</w:t>
      </w:r>
      <w:r w:rsidR="002318E5">
        <w:fldChar w:fldCharType="end"/>
      </w:r>
      <w:r>
        <w:t>, where</w:t>
      </w:r>
      <w:r w:rsidR="00A37520">
        <w:t xml:space="preserve"> TS38.101-1</w:t>
      </w:r>
      <w:r w:rsidR="00C9481E">
        <w:t xml:space="preserve"> specifies the </w:t>
      </w:r>
      <w:r w:rsidR="00A76F67">
        <w:t xml:space="preserve">new </w:t>
      </w:r>
      <w:r w:rsidR="00474B6D" w:rsidRPr="00474B6D">
        <w:t>CA/DC</w:t>
      </w:r>
      <w:r w:rsidR="00474B6D">
        <w:t xml:space="preserve"> combination of </w:t>
      </w:r>
      <w:r w:rsidR="00474B6D" w:rsidRPr="00474B6D">
        <w:t>n100</w:t>
      </w:r>
      <w:r w:rsidR="00474B6D">
        <w:t xml:space="preserve"> and </w:t>
      </w:r>
      <w:r w:rsidR="00474B6D" w:rsidRPr="00474B6D">
        <w:t>n101</w:t>
      </w:r>
      <w:r w:rsidR="00474B6D">
        <w:t xml:space="preserve"> as follows:</w:t>
      </w:r>
    </w:p>
    <w:p w14:paraId="146213D2" w14:textId="586A4229" w:rsidR="007B124B" w:rsidRDefault="00010BBF" w:rsidP="00010BBF">
      <w:pPr>
        <w:pStyle w:val="Caption"/>
        <w:rPr>
          <w:bCs w:val="0"/>
        </w:rPr>
      </w:pPr>
      <w:bookmarkStart w:id="2" w:name="_Ref187851551"/>
      <w:r>
        <w:t xml:space="preserve">Table </w:t>
      </w:r>
      <w:r>
        <w:fldChar w:fldCharType="begin"/>
      </w:r>
      <w:r>
        <w:instrText xml:space="preserve"> SEQ Table \* ARABIC </w:instrText>
      </w:r>
      <w:r>
        <w:fldChar w:fldCharType="separate"/>
      </w:r>
      <w:r w:rsidR="005945CA">
        <w:rPr>
          <w:noProof/>
        </w:rPr>
        <w:t>1</w:t>
      </w:r>
      <w:r>
        <w:fldChar w:fldCharType="end"/>
      </w:r>
      <w:bookmarkEnd w:id="2"/>
      <w:r>
        <w:tab/>
        <w:t>NR CA configurations and bandwidth combinations sets defined for inter-band CA (two bands) (</w:t>
      </w:r>
      <w:r>
        <w:fldChar w:fldCharType="begin"/>
      </w:r>
      <w:r>
        <w:instrText xml:space="preserve"> REF _Ref187850270 \r \h </w:instrText>
      </w:r>
      <w:r>
        <w:fldChar w:fldCharType="separate"/>
      </w:r>
      <w:r w:rsidR="005945CA">
        <w:t>[3]</w:t>
      </w:r>
      <w:r>
        <w:fldChar w:fldCharType="end"/>
      </w:r>
      <w:r>
        <w:t xml:space="preserve"> Table 5.5A.3.1-1</w:t>
      </w:r>
      <w:r>
        <w:rPr>
          <w:lang w:eastAsia="zh-CN"/>
        </w:rPr>
        <w:t>o</w:t>
      </w:r>
      <w:r>
        <w:t>)</w:t>
      </w:r>
      <w:r w:rsidR="00A22BFE">
        <w:t>.</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2318E5" w14:paraId="6BF0E71A" w14:textId="77777777" w:rsidTr="0062753F">
        <w:trPr>
          <w:trHeight w:val="187"/>
        </w:trPr>
        <w:tc>
          <w:tcPr>
            <w:tcW w:w="1983" w:type="dxa"/>
            <w:tcBorders>
              <w:top w:val="single" w:sz="4" w:space="0" w:color="auto"/>
              <w:left w:val="single" w:sz="4" w:space="0" w:color="auto"/>
              <w:bottom w:val="nil"/>
              <w:right w:val="single" w:sz="4" w:space="0" w:color="auto"/>
            </w:tcBorders>
            <w:vAlign w:val="center"/>
            <w:hideMark/>
          </w:tcPr>
          <w:p w14:paraId="3850AAD0" w14:textId="77777777" w:rsidR="002318E5" w:rsidRDefault="002318E5" w:rsidP="0062753F">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09B5B01A" w14:textId="77777777" w:rsidR="002318E5" w:rsidRDefault="002318E5" w:rsidP="0062753F">
            <w:pPr>
              <w:pStyle w:val="TAH"/>
              <w:overflowPunct w:val="0"/>
              <w:autoSpaceDE w:val="0"/>
              <w:autoSpaceDN w:val="0"/>
              <w:adjustRightInd w:val="0"/>
              <w:rPr>
                <w:rFonts w:cs="Arial"/>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319450" w14:textId="77777777" w:rsidR="002318E5" w:rsidRDefault="002318E5" w:rsidP="0062753F">
            <w:pPr>
              <w:pStyle w:val="TAH"/>
              <w:overflowPunct w:val="0"/>
              <w:autoSpaceDE w:val="0"/>
              <w:autoSpaceDN w:val="0"/>
              <w:adjustRightInd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1383BF" w14:textId="77777777" w:rsidR="002318E5" w:rsidRDefault="002318E5" w:rsidP="0062753F">
            <w:pPr>
              <w:pStyle w:val="TAH"/>
              <w:overflowPunct w:val="0"/>
              <w:autoSpaceDE w:val="0"/>
              <w:autoSpaceDN w:val="0"/>
              <w:adjustRightInd w:val="0"/>
              <w:rPr>
                <w:rFonts w:cs="Arial"/>
                <w:szCs w:val="18"/>
                <w:lang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36B2298D" w14:textId="77777777" w:rsidR="002318E5" w:rsidRDefault="002318E5" w:rsidP="0062753F">
            <w:pPr>
              <w:pStyle w:val="TAH"/>
              <w:overflowPunct w:val="0"/>
              <w:autoSpaceDE w:val="0"/>
              <w:autoSpaceDN w:val="0"/>
              <w:adjustRightInd w:val="0"/>
              <w:rPr>
                <w:szCs w:val="18"/>
                <w:lang w:eastAsia="zh-CN"/>
              </w:rPr>
            </w:pPr>
            <w:r>
              <w:t>Bandwidth combination set</w:t>
            </w:r>
          </w:p>
        </w:tc>
      </w:tr>
      <w:tr w:rsidR="002318E5" w14:paraId="46547854" w14:textId="77777777" w:rsidTr="0062753F">
        <w:trPr>
          <w:trHeight w:val="187"/>
        </w:trPr>
        <w:tc>
          <w:tcPr>
            <w:tcW w:w="1983" w:type="dxa"/>
            <w:tcBorders>
              <w:top w:val="single" w:sz="4" w:space="0" w:color="auto"/>
              <w:left w:val="single" w:sz="4" w:space="0" w:color="auto"/>
              <w:bottom w:val="nil"/>
              <w:right w:val="single" w:sz="4" w:space="0" w:color="auto"/>
            </w:tcBorders>
            <w:vAlign w:val="center"/>
            <w:hideMark/>
          </w:tcPr>
          <w:p w14:paraId="13DECB55" w14:textId="77777777" w:rsidR="002318E5" w:rsidRDefault="002318E5" w:rsidP="0062753F">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652B2B28" w14:textId="77777777" w:rsidR="002318E5" w:rsidRDefault="002318E5" w:rsidP="0062753F">
            <w:pPr>
              <w:pStyle w:val="TAC"/>
            </w:pPr>
            <w:r>
              <w:rPr>
                <w:rFonts w:cs="Arial"/>
                <w:lang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238EF9" w14:textId="77777777" w:rsidR="002318E5" w:rsidRDefault="002318E5" w:rsidP="0062753F">
            <w:pPr>
              <w:pStyle w:val="TAC"/>
            </w:pPr>
            <w:r>
              <w:rPr>
                <w:lang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330C073" w14:textId="77777777" w:rsidR="002318E5" w:rsidRDefault="002318E5" w:rsidP="0062753F">
            <w:pPr>
              <w:pStyle w:val="TAC"/>
              <w:rPr>
                <w:lang w:eastAsia="zh-CN"/>
              </w:rPr>
            </w:pPr>
            <w:r>
              <w:rPr>
                <w:rFonts w:cs="Arial"/>
                <w:lang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2053B506" w14:textId="77777777" w:rsidR="002318E5" w:rsidRDefault="002318E5" w:rsidP="0062753F">
            <w:pPr>
              <w:pStyle w:val="TAC"/>
              <w:rPr>
                <w:lang w:eastAsia="zh-CN"/>
              </w:rPr>
            </w:pPr>
            <w:r>
              <w:rPr>
                <w:lang w:eastAsia="zh-CN"/>
              </w:rPr>
              <w:t>0</w:t>
            </w:r>
          </w:p>
        </w:tc>
      </w:tr>
      <w:tr w:rsidR="002318E5" w14:paraId="71199FD0" w14:textId="77777777" w:rsidTr="0062753F">
        <w:trPr>
          <w:trHeight w:val="187"/>
        </w:trPr>
        <w:tc>
          <w:tcPr>
            <w:tcW w:w="1983" w:type="dxa"/>
            <w:tcBorders>
              <w:top w:val="nil"/>
              <w:left w:val="single" w:sz="4" w:space="0" w:color="auto"/>
              <w:bottom w:val="single" w:sz="4" w:space="0" w:color="auto"/>
              <w:right w:val="single" w:sz="4" w:space="0" w:color="auto"/>
            </w:tcBorders>
            <w:vAlign w:val="center"/>
          </w:tcPr>
          <w:p w14:paraId="3198FD7E" w14:textId="77777777" w:rsidR="002318E5" w:rsidRDefault="002318E5" w:rsidP="0062753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5418F7B" w14:textId="77777777" w:rsidR="002318E5" w:rsidRDefault="002318E5" w:rsidP="0062753F">
            <w:pPr>
              <w:pStyle w:val="TAC"/>
            </w:pPr>
          </w:p>
        </w:tc>
        <w:tc>
          <w:tcPr>
            <w:tcW w:w="730" w:type="dxa"/>
            <w:tcBorders>
              <w:top w:val="single" w:sz="4" w:space="0" w:color="auto"/>
              <w:left w:val="single" w:sz="4" w:space="0" w:color="auto"/>
              <w:bottom w:val="single" w:sz="4" w:space="0" w:color="auto"/>
              <w:right w:val="single" w:sz="4" w:space="0" w:color="auto"/>
            </w:tcBorders>
            <w:vAlign w:val="center"/>
            <w:hideMark/>
          </w:tcPr>
          <w:p w14:paraId="4F2A512D" w14:textId="77777777" w:rsidR="002318E5" w:rsidRDefault="002318E5" w:rsidP="0062753F">
            <w:pPr>
              <w:pStyle w:val="TAC"/>
            </w:pPr>
            <w:r>
              <w:rPr>
                <w:lang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5790FFA" w14:textId="77777777" w:rsidR="002318E5" w:rsidRDefault="002318E5" w:rsidP="0062753F">
            <w:pPr>
              <w:pStyle w:val="TAC"/>
              <w:rPr>
                <w:lang w:eastAsia="zh-CN"/>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066C17D" w14:textId="77777777" w:rsidR="002318E5" w:rsidRDefault="002318E5" w:rsidP="0062753F">
            <w:pPr>
              <w:pStyle w:val="TAC"/>
              <w:rPr>
                <w:rFonts w:eastAsia="Yu Mincho"/>
              </w:rPr>
            </w:pPr>
          </w:p>
        </w:tc>
      </w:tr>
    </w:tbl>
    <w:p w14:paraId="340ED6BC" w14:textId="77777777" w:rsidR="002318E5" w:rsidRDefault="002318E5" w:rsidP="00C75081">
      <w:pPr>
        <w:pStyle w:val="Caption"/>
      </w:pPr>
    </w:p>
    <w:p w14:paraId="302F05B4" w14:textId="7B1C738C" w:rsidR="001F134B" w:rsidRDefault="00C75081" w:rsidP="00C75081">
      <w:pPr>
        <w:pStyle w:val="Caption"/>
      </w:pPr>
      <w:bookmarkStart w:id="3" w:name="_Toc194098491"/>
      <w:r>
        <w:t xml:space="preserve">Observation </w:t>
      </w:r>
      <w:r>
        <w:fldChar w:fldCharType="begin"/>
      </w:r>
      <w:r>
        <w:instrText xml:space="preserve"> SEQ Observation \* ARABIC </w:instrText>
      </w:r>
      <w:r>
        <w:fldChar w:fldCharType="separate"/>
      </w:r>
      <w:r w:rsidR="005945CA">
        <w:rPr>
          <w:noProof/>
        </w:rPr>
        <w:t>1</w:t>
      </w:r>
      <w:r>
        <w:fldChar w:fldCharType="end"/>
      </w:r>
      <w:r w:rsidR="00AB29A5">
        <w:rPr>
          <w:rFonts w:hint="eastAsia"/>
        </w:rPr>
        <w:t>:</w:t>
      </w:r>
      <w:r w:rsidR="00AB29A5">
        <w:tab/>
      </w:r>
      <w:r>
        <w:t>RAN4 has defined CA/DC n100+n101 with 3/5MHz CBW for n100 and 5/10MHz CBW for n101.</w:t>
      </w:r>
      <w:bookmarkEnd w:id="3"/>
    </w:p>
    <w:p w14:paraId="3E53F665" w14:textId="0E41883B" w:rsidR="00865060" w:rsidRDefault="00865060" w:rsidP="00865060">
      <w:pPr>
        <w:pStyle w:val="Heading2"/>
      </w:pPr>
      <w:r>
        <w:lastRenderedPageBreak/>
        <w:t>2.1</w:t>
      </w:r>
      <w:r>
        <w:tab/>
        <w:t>PDSCH demodulation requirements</w:t>
      </w:r>
    </w:p>
    <w:p w14:paraId="07132FD8" w14:textId="14CBB63D" w:rsidR="00701942" w:rsidRDefault="00477898" w:rsidP="00574161">
      <w:r>
        <w:t>TS 38.101-4</w:t>
      </w:r>
      <w:r w:rsidR="00161AB7">
        <w:t xml:space="preserve"> defin</w:t>
      </w:r>
      <w:r>
        <w:t>es</w:t>
      </w:r>
      <w:r w:rsidR="00161AB7">
        <w:t xml:space="preserve"> PDSCH CA demodulation </w:t>
      </w:r>
      <w:r w:rsidR="000F2EA3">
        <w:t>requirements,</w:t>
      </w:r>
      <w:r w:rsidR="00161AB7">
        <w:t xml:space="preserve"> and the requirements are designed to cover all the possible CA combination scenario</w:t>
      </w:r>
      <w:r w:rsidR="00AA502D">
        <w:t xml:space="preserve"> supported in the UE RF requirements specifications, TS38.101-1/2/3</w:t>
      </w:r>
      <w:r w:rsidR="00161AB7">
        <w:t xml:space="preserve">. </w:t>
      </w:r>
      <w:r w:rsidR="00E15C97">
        <w:t>With the assumption</w:t>
      </w:r>
      <w:r w:rsidR="00563B45">
        <w:t xml:space="preserve"> </w:t>
      </w:r>
      <w:r w:rsidR="00E15C97">
        <w:t xml:space="preserve">that </w:t>
      </w:r>
      <w:r w:rsidR="00563B45">
        <w:t xml:space="preserve">UE </w:t>
      </w:r>
      <w:r w:rsidR="005D5DEA">
        <w:t>receives</w:t>
      </w:r>
      <w:r w:rsidR="00563B45">
        <w:t xml:space="preserve"> PDSCH for each component carrier (CC)</w:t>
      </w:r>
      <w:r w:rsidR="00837D35">
        <w:t xml:space="preserve"> in CA/DC</w:t>
      </w:r>
      <w:r w:rsidR="000F2EA3">
        <w:t xml:space="preserve">, RAN4 specifies the PDSCH demodulation requirements </w:t>
      </w:r>
      <w:r w:rsidR="00E15C97">
        <w:t>per CC</w:t>
      </w:r>
      <w:r w:rsidR="00CC6124">
        <w:t xml:space="preserve">. For example, for </w:t>
      </w:r>
      <w:r w:rsidR="005D5DEA">
        <w:t xml:space="preserve">FR1 </w:t>
      </w:r>
      <w:r w:rsidR="00CC6124">
        <w:t>FDD SCS=15kHz, RAN4 has defined PDSCH demodulation requirements with 5</w:t>
      </w:r>
      <w:r w:rsidR="00ED6333">
        <w:t>, 10, 15, 20, 25, 30, 35, 40, 45, and 50MHz.</w:t>
      </w:r>
    </w:p>
    <w:p w14:paraId="04DE1F99" w14:textId="20B06FBF" w:rsidR="007B124B" w:rsidRDefault="003326C4" w:rsidP="00574161">
      <w:r>
        <w:t>In Rel-18</w:t>
      </w:r>
      <w:r w:rsidR="00701942">
        <w:t>,</w:t>
      </w:r>
      <w:r w:rsidR="0010699F">
        <w:t xml:space="preserve"> </w:t>
      </w:r>
      <w:r w:rsidR="00701942">
        <w:t>f</w:t>
      </w:r>
      <w:r w:rsidR="0010699F">
        <w:t>or</w:t>
      </w:r>
      <w:r w:rsidR="00701942">
        <w:t xml:space="preserve"> the WI</w:t>
      </w:r>
      <w:r w:rsidR="0010699F">
        <w:t xml:space="preserve"> less than 5MHz, RAN4 concluded no new PDSCH demodulation requirements for 3MHz CBW</w:t>
      </w:r>
      <w:r w:rsidR="00701942">
        <w:t>,</w:t>
      </w:r>
      <w:r w:rsidR="0010699F">
        <w:t xml:space="preserve"> because it is assumed the UE supporting </w:t>
      </w:r>
      <w:r w:rsidR="00D73656">
        <w:t xml:space="preserve">‘Dedicated Spectrum of Less than 5MHz (support-3MHz-ChannelBW-r18)’ </w:t>
      </w:r>
      <w:r w:rsidR="00701942">
        <w:t>should support other band with 10MHz CBW</w:t>
      </w:r>
      <w:r w:rsidR="009A1A75">
        <w:t xml:space="preserve">. </w:t>
      </w:r>
      <w:r w:rsidR="001F6D06">
        <w:t>For Rel-19 WI</w:t>
      </w:r>
      <w:r w:rsidR="000D4B3D">
        <w:t xml:space="preserve"> Less than 5MHz CA</w:t>
      </w:r>
      <w:r w:rsidR="001F6D06">
        <w:t xml:space="preserve">, on the other hand, </w:t>
      </w:r>
      <w:r w:rsidR="00DE58F5">
        <w:t>RAN4 has defined the CA combination of 3MHz CBW in n100 and 5</w:t>
      </w:r>
      <w:r w:rsidR="000D4B3D">
        <w:t>/</w:t>
      </w:r>
      <w:r w:rsidR="00DE58F5">
        <w:t>10MHz CBW</w:t>
      </w:r>
      <w:r w:rsidR="00DC4893">
        <w:t xml:space="preserve"> as shown in </w:t>
      </w:r>
      <w:r w:rsidR="00DC4893">
        <w:fldChar w:fldCharType="begin"/>
      </w:r>
      <w:r w:rsidR="00DC4893">
        <w:instrText xml:space="preserve"> REF _Ref187851551 \h </w:instrText>
      </w:r>
      <w:r w:rsidR="00DC4893">
        <w:fldChar w:fldCharType="separate"/>
      </w:r>
      <w:r w:rsidR="005945CA">
        <w:t xml:space="preserve">Table </w:t>
      </w:r>
      <w:r w:rsidR="005945CA">
        <w:rPr>
          <w:noProof/>
        </w:rPr>
        <w:t>1</w:t>
      </w:r>
      <w:r w:rsidR="00DC4893">
        <w:fldChar w:fldCharType="end"/>
      </w:r>
      <w:r w:rsidR="00DC4893">
        <w:t>. This means RAN4 need to define new PDSCH demodulation requirements covering the CA combination of 3MHz + 5/10MHz</w:t>
      </w:r>
      <w:r w:rsidR="005D5DEA">
        <w:t>, and it could be a reason the revised WID included TS 38.101-4 as</w:t>
      </w:r>
      <w:r w:rsidR="00CD2243" w:rsidRPr="00CD2243">
        <w:t xml:space="preserve"> </w:t>
      </w:r>
      <w:r w:rsidR="00CD2243">
        <w:t xml:space="preserve">an impacted specification </w:t>
      </w:r>
      <w:r w:rsidR="007C0FD1">
        <w:fldChar w:fldCharType="begin"/>
      </w:r>
      <w:r w:rsidR="007C0FD1">
        <w:instrText xml:space="preserve"> REF _Ref193220980 \r \h </w:instrText>
      </w:r>
      <w:r w:rsidR="007C0FD1">
        <w:fldChar w:fldCharType="separate"/>
      </w:r>
      <w:r w:rsidR="005945CA">
        <w:t>[2]</w:t>
      </w:r>
      <w:r w:rsidR="007C0FD1">
        <w:fldChar w:fldCharType="end"/>
      </w:r>
      <w:r w:rsidR="007C0FD1">
        <w:t>.</w:t>
      </w:r>
    </w:p>
    <w:p w14:paraId="5027D791" w14:textId="6A07125F" w:rsidR="005A6475" w:rsidRDefault="005A6475" w:rsidP="005A6475">
      <w:r>
        <w:t>Since RAN4 has already define</w:t>
      </w:r>
      <w:r w:rsidR="005D5DEA">
        <w:t>d</w:t>
      </w:r>
      <w:r>
        <w:t xml:space="preserve"> PDSCH demodulation requirements for FDD SCS=15kHz 5MHz/10MHz CBW, we only need to </w:t>
      </w:r>
      <w:r w:rsidR="007039D7">
        <w:t>define</w:t>
      </w:r>
      <w:r>
        <w:t xml:space="preserve"> the PDSCH demodulation requirements for FDD SCS=15kHz 3MHz.</w:t>
      </w:r>
      <w:r w:rsidR="00894320">
        <w:t xml:space="preserve"> </w:t>
      </w:r>
      <w:r w:rsidR="00E03E26">
        <w:t xml:space="preserve">Since Rel-18 defined the PDCCH/PBCH demodulation requirements for 3MHz for 2Rx/4Rx, </w:t>
      </w:r>
      <w:r w:rsidR="00894320">
        <w:t xml:space="preserve">we </w:t>
      </w:r>
      <w:r w:rsidR="0093100F">
        <w:t xml:space="preserve">propose </w:t>
      </w:r>
      <w:r w:rsidR="00894320">
        <w:t>to define PDSCH requirements for 2Rx</w:t>
      </w:r>
      <w:r w:rsidR="0093100F">
        <w:t xml:space="preserve"> and 4Rx</w:t>
      </w:r>
      <w:r w:rsidR="00894320">
        <w:t>.</w:t>
      </w:r>
    </w:p>
    <w:p w14:paraId="0BFFFB22" w14:textId="7E50FF23" w:rsidR="00D349DA" w:rsidRDefault="00D349DA" w:rsidP="005A6475">
      <w:r>
        <w:t>RAN4 ha</w:t>
      </w:r>
      <w:r w:rsidR="0002678C">
        <w:t>s</w:t>
      </w:r>
      <w:r>
        <w:t xml:space="preserve"> defined PDSCH CA demodulation requirements assuming several scenarios including high speed train (HST). We understand n100 3MHz CBW targets the railway communication system. However, to ensure the minimum requirements, we propose to define normal scenario only, that is</w:t>
      </w:r>
      <w:r w:rsidR="008430AC">
        <w:t>,</w:t>
      </w:r>
      <w:r>
        <w:t xml:space="preserve"> </w:t>
      </w:r>
      <w:r w:rsidR="008941B0">
        <w:t>define</w:t>
      </w:r>
      <w:r>
        <w:t xml:space="preserve"> 3MHz requirements only in TS 38.101-4 </w:t>
      </w:r>
      <w:r w:rsidRPr="00454C56">
        <w:t>5.2A.2</w:t>
      </w:r>
      <w:r>
        <w:t>.</w:t>
      </w:r>
    </w:p>
    <w:p w14:paraId="63ECA2EA" w14:textId="48DE76DA" w:rsidR="00414740" w:rsidRDefault="00414740" w:rsidP="00414740">
      <w:pPr>
        <w:pStyle w:val="Caption"/>
      </w:pPr>
      <w:bookmarkStart w:id="4" w:name="_Toc194098493"/>
      <w:r>
        <w:t xml:space="preserve">Proposal </w:t>
      </w:r>
      <w:r>
        <w:fldChar w:fldCharType="begin"/>
      </w:r>
      <w:r>
        <w:instrText xml:space="preserve"> SEQ Proposal \* ARABIC </w:instrText>
      </w:r>
      <w:r>
        <w:fldChar w:fldCharType="separate"/>
      </w:r>
      <w:r w:rsidR="005945CA">
        <w:rPr>
          <w:noProof/>
        </w:rPr>
        <w:t>1</w:t>
      </w:r>
      <w:r>
        <w:fldChar w:fldCharType="end"/>
      </w:r>
      <w:r>
        <w:t>:</w:t>
      </w:r>
      <w:r w:rsidR="00830AE2">
        <w:tab/>
      </w:r>
      <w:r>
        <w:t xml:space="preserve">RAN4 define the </w:t>
      </w:r>
      <w:r w:rsidR="00894320">
        <w:t>2Rx</w:t>
      </w:r>
      <w:r w:rsidR="00830031">
        <w:t>/4Rx</w:t>
      </w:r>
      <w:r w:rsidR="00894320">
        <w:t xml:space="preserve"> </w:t>
      </w:r>
      <w:r>
        <w:t xml:space="preserve">PDSCH demodulation requirements with FDD SCS=15kHz 3MHz in TS 38.101-4 </w:t>
      </w:r>
      <w:r w:rsidRPr="00414740">
        <w:t>5.2A.2.1</w:t>
      </w:r>
      <w:r>
        <w:t>.</w:t>
      </w:r>
      <w:bookmarkEnd w:id="4"/>
    </w:p>
    <w:p w14:paraId="3AAA8216" w14:textId="6FA46AD7" w:rsidR="00707338" w:rsidRDefault="00707338" w:rsidP="00574161">
      <w:r>
        <w:t xml:space="preserve">Based on the existing FRC defined in TS 38.101-4 </w:t>
      </w:r>
      <w:r w:rsidRPr="00707338">
        <w:t>Table A.3.2.1.1-9</w:t>
      </w:r>
      <w:r>
        <w:t xml:space="preserve">, we propose to use the simulation parameters shown in </w:t>
      </w:r>
      <w:r w:rsidR="0075135A">
        <w:fldChar w:fldCharType="begin"/>
      </w:r>
      <w:r w:rsidR="0075135A">
        <w:instrText xml:space="preserve"> REF _Ref187854232 \h </w:instrText>
      </w:r>
      <w:r w:rsidR="0075135A">
        <w:fldChar w:fldCharType="separate"/>
      </w:r>
      <w:r w:rsidR="005945CA">
        <w:t xml:space="preserve">Table </w:t>
      </w:r>
      <w:r w:rsidR="005945CA">
        <w:rPr>
          <w:noProof/>
        </w:rPr>
        <w:t>2</w:t>
      </w:r>
      <w:r w:rsidR="0075135A">
        <w:fldChar w:fldCharType="end"/>
      </w:r>
      <w:r w:rsidR="0075135A">
        <w:t>.</w:t>
      </w:r>
    </w:p>
    <w:p w14:paraId="46E4242A" w14:textId="646E7025" w:rsidR="00FA2FF5" w:rsidRDefault="000B5180" w:rsidP="000B5180">
      <w:pPr>
        <w:pStyle w:val="Caption"/>
      </w:pPr>
      <w:bookmarkStart w:id="5" w:name="_Ref187854232"/>
      <w:r>
        <w:t xml:space="preserve">Table </w:t>
      </w:r>
      <w:r>
        <w:fldChar w:fldCharType="begin"/>
      </w:r>
      <w:r>
        <w:instrText xml:space="preserve"> SEQ Table \* ARABIC </w:instrText>
      </w:r>
      <w:r>
        <w:fldChar w:fldCharType="separate"/>
      </w:r>
      <w:r w:rsidR="005945CA">
        <w:rPr>
          <w:noProof/>
        </w:rPr>
        <w:t>2</w:t>
      </w:r>
      <w:r>
        <w:fldChar w:fldCharType="end"/>
      </w:r>
      <w:bookmarkEnd w:id="5"/>
      <w:r>
        <w:tab/>
      </w:r>
      <w:r w:rsidR="00674B9F">
        <w:t>Simulation parameters for PDSCH demodulation for 3MHz CC</w:t>
      </w:r>
    </w:p>
    <w:tbl>
      <w:tblPr>
        <w:tblStyle w:val="TableGrid"/>
        <w:tblW w:w="0" w:type="auto"/>
        <w:tblLook w:val="04A0" w:firstRow="1" w:lastRow="0" w:firstColumn="1" w:lastColumn="0" w:noHBand="0" w:noVBand="1"/>
      </w:tblPr>
      <w:tblGrid>
        <w:gridCol w:w="1613"/>
        <w:gridCol w:w="1405"/>
        <w:gridCol w:w="1605"/>
        <w:gridCol w:w="1526"/>
        <w:gridCol w:w="1725"/>
        <w:gridCol w:w="1755"/>
      </w:tblGrid>
      <w:tr w:rsidR="00674B9F" w14:paraId="06EF5939" w14:textId="77777777" w:rsidTr="00674B9F">
        <w:tc>
          <w:tcPr>
            <w:tcW w:w="1613" w:type="dxa"/>
          </w:tcPr>
          <w:p w14:paraId="6AEE015A" w14:textId="2B01366C" w:rsidR="00674B9F" w:rsidRDefault="00674B9F" w:rsidP="00FA2FF5">
            <w:pPr>
              <w:pStyle w:val="TAH"/>
            </w:pPr>
            <w:r>
              <w:t>Band width</w:t>
            </w:r>
          </w:p>
        </w:tc>
        <w:tc>
          <w:tcPr>
            <w:tcW w:w="1405" w:type="dxa"/>
          </w:tcPr>
          <w:p w14:paraId="43DB092E" w14:textId="5C6585B0" w:rsidR="00674B9F" w:rsidRDefault="00674B9F" w:rsidP="00FA2FF5">
            <w:pPr>
              <w:pStyle w:val="TAH"/>
            </w:pPr>
            <w:r>
              <w:t>SCS</w:t>
            </w:r>
          </w:p>
        </w:tc>
        <w:tc>
          <w:tcPr>
            <w:tcW w:w="1605" w:type="dxa"/>
          </w:tcPr>
          <w:p w14:paraId="47B6BA21" w14:textId="42153D3C" w:rsidR="00674B9F" w:rsidRDefault="00674B9F" w:rsidP="00FA2FF5">
            <w:pPr>
              <w:pStyle w:val="TAH"/>
            </w:pPr>
            <w:r>
              <w:t>MCS</w:t>
            </w:r>
          </w:p>
        </w:tc>
        <w:tc>
          <w:tcPr>
            <w:tcW w:w="1526" w:type="dxa"/>
          </w:tcPr>
          <w:p w14:paraId="480F5523" w14:textId="667200A2" w:rsidR="00674B9F" w:rsidRDefault="00674B9F" w:rsidP="00FA2FF5">
            <w:pPr>
              <w:pStyle w:val="TAH"/>
            </w:pPr>
            <w:r>
              <w:t>TBS</w:t>
            </w:r>
          </w:p>
        </w:tc>
        <w:tc>
          <w:tcPr>
            <w:tcW w:w="1725" w:type="dxa"/>
          </w:tcPr>
          <w:p w14:paraId="0F41EEB1" w14:textId="7E1F91D9" w:rsidR="00674B9F" w:rsidRDefault="00674B9F" w:rsidP="00FA2FF5">
            <w:pPr>
              <w:pStyle w:val="TAH"/>
            </w:pPr>
            <w:r>
              <w:t>Propagation condition</w:t>
            </w:r>
          </w:p>
        </w:tc>
        <w:tc>
          <w:tcPr>
            <w:tcW w:w="1755" w:type="dxa"/>
          </w:tcPr>
          <w:p w14:paraId="6F6EC102" w14:textId="7A59FF69" w:rsidR="00674B9F" w:rsidRDefault="00674B9F" w:rsidP="00FA2FF5">
            <w:pPr>
              <w:pStyle w:val="TAH"/>
            </w:pPr>
            <w:r>
              <w:t>Antenna configuration</w:t>
            </w:r>
          </w:p>
        </w:tc>
      </w:tr>
      <w:tr w:rsidR="00674B9F" w14:paraId="008005DE" w14:textId="77777777" w:rsidTr="00674B9F">
        <w:tc>
          <w:tcPr>
            <w:tcW w:w="1613" w:type="dxa"/>
          </w:tcPr>
          <w:p w14:paraId="56266ACA" w14:textId="75121831" w:rsidR="00674B9F" w:rsidRDefault="00674B9F" w:rsidP="00FA2FF5">
            <w:pPr>
              <w:pStyle w:val="TAC"/>
            </w:pPr>
            <w:r>
              <w:t>3MHz (12PRB)</w:t>
            </w:r>
          </w:p>
        </w:tc>
        <w:tc>
          <w:tcPr>
            <w:tcW w:w="1405" w:type="dxa"/>
          </w:tcPr>
          <w:p w14:paraId="44E150D6" w14:textId="01995A5E" w:rsidR="00674B9F" w:rsidRDefault="00674B9F" w:rsidP="00FA2FF5">
            <w:pPr>
              <w:pStyle w:val="TAC"/>
            </w:pPr>
            <w:r>
              <w:t>FDD 15kHz</w:t>
            </w:r>
          </w:p>
        </w:tc>
        <w:tc>
          <w:tcPr>
            <w:tcW w:w="1605" w:type="dxa"/>
          </w:tcPr>
          <w:p w14:paraId="1ADBA126" w14:textId="427FE1A5" w:rsidR="00674B9F" w:rsidRDefault="00D53176" w:rsidP="00FA2FF5">
            <w:pPr>
              <w:pStyle w:val="TAC"/>
            </w:pPr>
            <w:r>
              <w:t>64</w:t>
            </w:r>
            <w:r w:rsidR="00674B9F">
              <w:t>QAM, 0.48</w:t>
            </w:r>
          </w:p>
        </w:tc>
        <w:tc>
          <w:tcPr>
            <w:tcW w:w="1526" w:type="dxa"/>
          </w:tcPr>
          <w:p w14:paraId="76C1F981" w14:textId="6A73C667" w:rsidR="00674B9F" w:rsidRDefault="00674B9F" w:rsidP="00FA2FF5">
            <w:pPr>
              <w:pStyle w:val="TAC"/>
            </w:pPr>
            <w:r>
              <w:t>6016</w:t>
            </w:r>
          </w:p>
        </w:tc>
        <w:tc>
          <w:tcPr>
            <w:tcW w:w="1725" w:type="dxa"/>
          </w:tcPr>
          <w:p w14:paraId="0A8DCDBE" w14:textId="6B55B389" w:rsidR="00674B9F" w:rsidRDefault="00674B9F" w:rsidP="00FA2FF5">
            <w:pPr>
              <w:pStyle w:val="TAC"/>
            </w:pPr>
            <w:r>
              <w:t>TDLA30-10</w:t>
            </w:r>
          </w:p>
        </w:tc>
        <w:tc>
          <w:tcPr>
            <w:tcW w:w="1755" w:type="dxa"/>
          </w:tcPr>
          <w:p w14:paraId="7D1A9982" w14:textId="4E8F582F" w:rsidR="00674B9F" w:rsidRDefault="00674B9F" w:rsidP="00FA2FF5">
            <w:pPr>
              <w:pStyle w:val="TAC"/>
            </w:pPr>
            <w:r>
              <w:t>2x2, ULA Low</w:t>
            </w:r>
          </w:p>
        </w:tc>
      </w:tr>
      <w:tr w:rsidR="0093100F" w14:paraId="7BAD9388" w14:textId="77777777" w:rsidTr="00674B9F">
        <w:tc>
          <w:tcPr>
            <w:tcW w:w="1613" w:type="dxa"/>
          </w:tcPr>
          <w:p w14:paraId="6E32F849" w14:textId="65B8C1FF" w:rsidR="0093100F" w:rsidRDefault="0093100F" w:rsidP="0093100F">
            <w:pPr>
              <w:pStyle w:val="TAC"/>
            </w:pPr>
            <w:r>
              <w:t>3MHz (12PRB)</w:t>
            </w:r>
          </w:p>
        </w:tc>
        <w:tc>
          <w:tcPr>
            <w:tcW w:w="1405" w:type="dxa"/>
          </w:tcPr>
          <w:p w14:paraId="346BF731" w14:textId="7BF7380A" w:rsidR="0093100F" w:rsidRDefault="0093100F" w:rsidP="0093100F">
            <w:pPr>
              <w:pStyle w:val="TAC"/>
            </w:pPr>
            <w:r>
              <w:t>FDD 15kHz</w:t>
            </w:r>
          </w:p>
        </w:tc>
        <w:tc>
          <w:tcPr>
            <w:tcW w:w="1605" w:type="dxa"/>
          </w:tcPr>
          <w:p w14:paraId="2CF6D138" w14:textId="562DC0C2" w:rsidR="0093100F" w:rsidRDefault="0093100F" w:rsidP="0093100F">
            <w:pPr>
              <w:pStyle w:val="TAC"/>
            </w:pPr>
            <w:r>
              <w:t>64QAM, 0.48</w:t>
            </w:r>
          </w:p>
        </w:tc>
        <w:tc>
          <w:tcPr>
            <w:tcW w:w="1526" w:type="dxa"/>
          </w:tcPr>
          <w:p w14:paraId="13C51096" w14:textId="3448A653" w:rsidR="0093100F" w:rsidRDefault="0093100F" w:rsidP="0093100F">
            <w:pPr>
              <w:pStyle w:val="TAC"/>
            </w:pPr>
            <w:r>
              <w:t>6016</w:t>
            </w:r>
          </w:p>
        </w:tc>
        <w:tc>
          <w:tcPr>
            <w:tcW w:w="1725" w:type="dxa"/>
          </w:tcPr>
          <w:p w14:paraId="0A1A09A9" w14:textId="62217B71" w:rsidR="0093100F" w:rsidRDefault="0093100F" w:rsidP="0093100F">
            <w:pPr>
              <w:pStyle w:val="TAC"/>
            </w:pPr>
            <w:r>
              <w:t>TDLA30-10</w:t>
            </w:r>
          </w:p>
        </w:tc>
        <w:tc>
          <w:tcPr>
            <w:tcW w:w="1755" w:type="dxa"/>
          </w:tcPr>
          <w:p w14:paraId="23F15098" w14:textId="4297C8BF" w:rsidR="0093100F" w:rsidRDefault="0093100F" w:rsidP="0093100F">
            <w:pPr>
              <w:pStyle w:val="TAC"/>
            </w:pPr>
            <w:r>
              <w:t>2x4, ULA Low</w:t>
            </w:r>
          </w:p>
        </w:tc>
      </w:tr>
    </w:tbl>
    <w:p w14:paraId="3E4DEDB3" w14:textId="225326CE" w:rsidR="00FA2FF5" w:rsidRDefault="00FA2FF5" w:rsidP="00574161"/>
    <w:p w14:paraId="68C46F0A" w14:textId="2770465A" w:rsidR="0075135A" w:rsidRDefault="00D53176" w:rsidP="00D53176">
      <w:pPr>
        <w:pStyle w:val="Caption"/>
      </w:pPr>
      <w:bookmarkStart w:id="6" w:name="_Toc194098494"/>
      <w:r>
        <w:t xml:space="preserve">Proposal </w:t>
      </w:r>
      <w:r>
        <w:fldChar w:fldCharType="begin"/>
      </w:r>
      <w:r>
        <w:instrText xml:space="preserve"> SEQ Proposal \* ARABIC </w:instrText>
      </w:r>
      <w:r>
        <w:fldChar w:fldCharType="separate"/>
      </w:r>
      <w:r w:rsidR="005945CA">
        <w:rPr>
          <w:noProof/>
        </w:rPr>
        <w:t>2</w:t>
      </w:r>
      <w:r>
        <w:fldChar w:fldCharType="end"/>
      </w:r>
      <w:r>
        <w:t>:</w:t>
      </w:r>
      <w:r w:rsidR="00CA591E">
        <w:tab/>
      </w:r>
      <w:r>
        <w:t xml:space="preserve">Use the simulation assumption shown in </w:t>
      </w:r>
      <w:r>
        <w:fldChar w:fldCharType="begin"/>
      </w:r>
      <w:r>
        <w:instrText xml:space="preserve"> REF _Ref187854232 \h </w:instrText>
      </w:r>
      <w:r>
        <w:fldChar w:fldCharType="separate"/>
      </w:r>
      <w:r w:rsidR="005945CA">
        <w:t xml:space="preserve">Table </w:t>
      </w:r>
      <w:r w:rsidR="005945CA">
        <w:rPr>
          <w:noProof/>
        </w:rPr>
        <w:t>2</w:t>
      </w:r>
      <w:r>
        <w:fldChar w:fldCharType="end"/>
      </w:r>
      <w:r>
        <w:t>, i.e., FDD 15kHz, 12PRB, MCS19 Rank 2, TDLA30-10, 2x2</w:t>
      </w:r>
      <w:r w:rsidR="00393397">
        <w:t>/2x4</w:t>
      </w:r>
      <w:r>
        <w:t xml:space="preserve"> ULA Low.</w:t>
      </w:r>
      <w:bookmarkEnd w:id="6"/>
    </w:p>
    <w:p w14:paraId="7C142DF1" w14:textId="155C1FA9" w:rsidR="006C740C" w:rsidRDefault="006C740C" w:rsidP="00574161">
      <w:r>
        <w:t xml:space="preserve">According to TS 38.101-4 </w:t>
      </w:r>
      <w:r w:rsidRPr="006C740C">
        <w:t>Table 5.2-1</w:t>
      </w:r>
      <w:r>
        <w:t xml:space="preserve">, PDCCH is configured with AL8, which corresponds to 48PRB (= 2 OFDM symbols x </w:t>
      </w:r>
      <w:r w:rsidR="00455529">
        <w:t>24</w:t>
      </w:r>
      <w:r>
        <w:t xml:space="preserve"> PRBs).</w:t>
      </w:r>
      <w:r w:rsidR="00455529">
        <w:t xml:space="preserve"> Since the maximum channel bandwidth of 3MHz CC is 12 PRB, it is not possible to configure AL8 even if 3 OFDM symbols </w:t>
      </w:r>
      <w:r w:rsidR="008430AC">
        <w:t xml:space="preserve">are configured </w:t>
      </w:r>
      <w:r w:rsidR="00455529">
        <w:t>in CORESET. Therefore</w:t>
      </w:r>
      <w:r w:rsidR="00D65A83">
        <w:t>,</w:t>
      </w:r>
      <w:r w:rsidR="00455529">
        <w:t xml:space="preserve"> we propose to configure AL4 for PDCCH with 2 OFDM symbols for 3MHz CC.</w:t>
      </w:r>
    </w:p>
    <w:p w14:paraId="24F714C9" w14:textId="5BEE4E18" w:rsidR="000B5180" w:rsidRDefault="002B4A1D" w:rsidP="002B4A1D">
      <w:pPr>
        <w:pStyle w:val="Caption"/>
      </w:pPr>
      <w:bookmarkStart w:id="7" w:name="_Toc194098495"/>
      <w:r>
        <w:t xml:space="preserve">Proposal </w:t>
      </w:r>
      <w:r>
        <w:fldChar w:fldCharType="begin"/>
      </w:r>
      <w:r>
        <w:instrText xml:space="preserve"> SEQ Proposal \* ARABIC </w:instrText>
      </w:r>
      <w:r>
        <w:fldChar w:fldCharType="separate"/>
      </w:r>
      <w:r w:rsidR="005945CA">
        <w:rPr>
          <w:noProof/>
        </w:rPr>
        <w:t>3</w:t>
      </w:r>
      <w:r>
        <w:fldChar w:fldCharType="end"/>
      </w:r>
      <w:r>
        <w:t>:</w:t>
      </w:r>
      <w:r w:rsidR="00FB3586">
        <w:tab/>
      </w:r>
      <w:r w:rsidR="00360DFF">
        <w:t>C</w:t>
      </w:r>
      <w:r>
        <w:t xml:space="preserve">onfigure AL4 for </w:t>
      </w:r>
      <w:r w:rsidR="00360DFF">
        <w:t xml:space="preserve">PDCCH for </w:t>
      </w:r>
      <w:r>
        <w:t>3MHz</w:t>
      </w:r>
      <w:r w:rsidR="00360DFF">
        <w:t xml:space="preserve"> carrier</w:t>
      </w:r>
      <w:r>
        <w:t>.</w:t>
      </w:r>
      <w:bookmarkEnd w:id="7"/>
      <w:r>
        <w:t xml:space="preserve"> </w:t>
      </w:r>
    </w:p>
    <w:p w14:paraId="4B0A82E9" w14:textId="043BF389" w:rsidR="00B9071D" w:rsidRDefault="00865060" w:rsidP="00AA6508">
      <w:pPr>
        <w:pStyle w:val="Heading2"/>
      </w:pPr>
      <w:r>
        <w:t>2.2</w:t>
      </w:r>
      <w:r>
        <w:tab/>
      </w:r>
      <w:r w:rsidR="00B907CA">
        <w:t>PDCCH/PBCH demodulation</w:t>
      </w:r>
      <w:r>
        <w:t xml:space="preserve"> requirements</w:t>
      </w:r>
    </w:p>
    <w:p w14:paraId="38166188" w14:textId="0F2853B9" w:rsidR="00DD5237" w:rsidRPr="00DD5237" w:rsidRDefault="00DD5237" w:rsidP="00DD5237">
      <w:pPr>
        <w:rPr>
          <w:lang w:val="en-GB"/>
        </w:rPr>
      </w:pPr>
      <w:r>
        <w:rPr>
          <w:lang w:val="en-GB"/>
        </w:rPr>
        <w:t xml:space="preserve">In Rel-18 less than 5MHz WI, RAN4 defined </w:t>
      </w:r>
      <w:r w:rsidR="00973265">
        <w:rPr>
          <w:lang w:val="en-GB"/>
        </w:rPr>
        <w:t>PBCH/PDCCH demodulation requirements with puncturing to fit to 3MHz CBW according to the RAN1 specification.</w:t>
      </w:r>
      <w:r w:rsidR="00BB7316">
        <w:rPr>
          <w:lang w:val="en-GB"/>
        </w:rPr>
        <w:t xml:space="preserve"> In Rel-19, since RAN1 has not enhanced PBCH/PDCCH </w:t>
      </w:r>
      <w:r w:rsidR="00BB7316">
        <w:rPr>
          <w:lang w:val="en-GB"/>
        </w:rPr>
        <w:lastRenderedPageBreak/>
        <w:t>due to CA/DC operation, we don’t think it is necessary to add new PBCH/PDCCH demodulation requirements.</w:t>
      </w:r>
    </w:p>
    <w:p w14:paraId="7A75AAD2" w14:textId="7B03244B" w:rsidR="00C672D4" w:rsidRDefault="00DA3128" w:rsidP="00DA3128">
      <w:pPr>
        <w:pStyle w:val="Caption"/>
      </w:pPr>
      <w:bookmarkStart w:id="8" w:name="_Toc194098496"/>
      <w:r>
        <w:t xml:space="preserve">Proposal </w:t>
      </w:r>
      <w:r>
        <w:fldChar w:fldCharType="begin"/>
      </w:r>
      <w:r>
        <w:instrText xml:space="preserve"> SEQ Proposal \* ARABIC </w:instrText>
      </w:r>
      <w:r>
        <w:fldChar w:fldCharType="separate"/>
      </w:r>
      <w:r w:rsidR="005945CA">
        <w:rPr>
          <w:noProof/>
        </w:rPr>
        <w:t>4</w:t>
      </w:r>
      <w:r>
        <w:fldChar w:fldCharType="end"/>
      </w:r>
      <w:r>
        <w:t>:</w:t>
      </w:r>
      <w:r w:rsidR="00FB3586">
        <w:tab/>
      </w:r>
      <w:r>
        <w:t xml:space="preserve">No new PDCCH/PBCH demodulation requirements for WI </w:t>
      </w:r>
      <w:r w:rsidR="00E577DA" w:rsidRPr="00157897">
        <w:t>NR channel BW less than 5MHz for FR1 Phase 2</w:t>
      </w:r>
      <w:r w:rsidR="00E577DA">
        <w:t>.</w:t>
      </w:r>
      <w:bookmarkEnd w:id="8"/>
    </w:p>
    <w:p w14:paraId="0169E4A4" w14:textId="0692AFC2" w:rsidR="00BB7316" w:rsidRDefault="00B907CA" w:rsidP="00B907CA">
      <w:pPr>
        <w:pStyle w:val="Heading2"/>
      </w:pPr>
      <w:r>
        <w:t>2.3 CQI reporting requirements</w:t>
      </w:r>
    </w:p>
    <w:p w14:paraId="5386D2B2" w14:textId="69ACDA8A" w:rsidR="00922C44" w:rsidRDefault="00C33941" w:rsidP="00C33941">
      <w:pPr>
        <w:rPr>
          <w:lang w:val="en-GB"/>
        </w:rPr>
      </w:pPr>
      <w:r>
        <w:rPr>
          <w:lang w:val="en-GB"/>
        </w:rPr>
        <w:t xml:space="preserve">TS 38.101-4 also specifies the CQI reporting requirements </w:t>
      </w:r>
      <w:r w:rsidR="00DC7B10">
        <w:rPr>
          <w:lang w:val="en-GB"/>
        </w:rPr>
        <w:t xml:space="preserve">in static condition </w:t>
      </w:r>
      <w:r>
        <w:rPr>
          <w:lang w:val="en-GB"/>
        </w:rPr>
        <w:t>for CA</w:t>
      </w:r>
      <w:r w:rsidR="00DC7B10">
        <w:rPr>
          <w:lang w:val="en-GB"/>
        </w:rPr>
        <w:t xml:space="preserve"> scenario</w:t>
      </w:r>
      <w:r>
        <w:rPr>
          <w:lang w:val="en-GB"/>
        </w:rPr>
        <w:t xml:space="preserve">. Since </w:t>
      </w:r>
      <w:r w:rsidR="00DC7B10">
        <w:rPr>
          <w:lang w:val="en-GB"/>
        </w:rPr>
        <w:t>t</w:t>
      </w:r>
      <w:r>
        <w:rPr>
          <w:lang w:val="en-GB"/>
        </w:rPr>
        <w:t xml:space="preserve">he </w:t>
      </w:r>
      <w:r w:rsidR="008941B0">
        <w:rPr>
          <w:lang w:val="en-GB"/>
        </w:rPr>
        <w:t xml:space="preserve">static CA CQI </w:t>
      </w:r>
      <w:r>
        <w:rPr>
          <w:lang w:val="en-GB"/>
        </w:rPr>
        <w:t xml:space="preserve">requirements are </w:t>
      </w:r>
      <w:r w:rsidR="0096195D">
        <w:rPr>
          <w:lang w:val="en-GB"/>
        </w:rPr>
        <w:t>designed to apply</w:t>
      </w:r>
      <w:r w:rsidR="00F2588B">
        <w:rPr>
          <w:lang w:val="en-GB"/>
        </w:rPr>
        <w:t xml:space="preserve"> to</w:t>
      </w:r>
      <w:r w:rsidR="0096195D">
        <w:rPr>
          <w:lang w:val="en-GB"/>
        </w:rPr>
        <w:t xml:space="preserve"> any channel bandwidth</w:t>
      </w:r>
      <w:r w:rsidR="00DC7B10">
        <w:rPr>
          <w:lang w:val="en-GB"/>
        </w:rPr>
        <w:t>,</w:t>
      </w:r>
      <w:r>
        <w:rPr>
          <w:lang w:val="en-GB"/>
        </w:rPr>
        <w:t xml:space="preserve"> it is applicable for </w:t>
      </w:r>
      <w:r w:rsidR="00260379">
        <w:rPr>
          <w:lang w:val="en-GB"/>
        </w:rPr>
        <w:t>even for 3MHz CBW</w:t>
      </w:r>
      <w:r w:rsidR="00DC7B10">
        <w:rPr>
          <w:lang w:val="en-GB"/>
        </w:rPr>
        <w:t>.</w:t>
      </w:r>
      <w:r w:rsidR="00675577">
        <w:rPr>
          <w:lang w:val="en-GB"/>
        </w:rPr>
        <w:t xml:space="preserve"> For example, the m</w:t>
      </w:r>
      <w:r w:rsidR="00675577" w:rsidRPr="00675577">
        <w:rPr>
          <w:lang w:val="en-GB"/>
        </w:rPr>
        <w:t>easurement channel</w:t>
      </w:r>
      <w:r w:rsidR="00675577">
        <w:rPr>
          <w:lang w:val="en-GB"/>
        </w:rPr>
        <w:t xml:space="preserve"> </w:t>
      </w:r>
      <w:r w:rsidR="00FE63DC">
        <w:rPr>
          <w:lang w:val="en-GB"/>
        </w:rPr>
        <w:t xml:space="preserve">configuration in </w:t>
      </w:r>
      <w:r w:rsidR="00FE63DC" w:rsidRPr="00FE63DC">
        <w:rPr>
          <w:lang w:val="en-GB"/>
        </w:rPr>
        <w:t>Table 6.2A.3.1.1-1</w:t>
      </w:r>
      <w:r w:rsidR="00FE63DC">
        <w:rPr>
          <w:lang w:val="en-GB"/>
        </w:rPr>
        <w:t xml:space="preserve"> </w:t>
      </w:r>
      <w:r w:rsidR="00675577">
        <w:rPr>
          <w:lang w:val="en-GB"/>
        </w:rPr>
        <w:t>and s</w:t>
      </w:r>
      <w:r w:rsidR="00675577" w:rsidRPr="00675577">
        <w:rPr>
          <w:lang w:val="en-GB"/>
        </w:rPr>
        <w:t xml:space="preserve">ub-band </w:t>
      </w:r>
      <w:r w:rsidR="00675577">
        <w:rPr>
          <w:lang w:val="en-GB"/>
        </w:rPr>
        <w:t>s</w:t>
      </w:r>
      <w:r w:rsidR="00675577" w:rsidRPr="00675577">
        <w:rPr>
          <w:lang w:val="en-GB"/>
        </w:rPr>
        <w:t>ize</w:t>
      </w:r>
      <w:r w:rsidR="00675577">
        <w:rPr>
          <w:lang w:val="en-GB"/>
        </w:rPr>
        <w:t xml:space="preserve"> configurations in </w:t>
      </w:r>
      <w:r w:rsidR="00675577" w:rsidRPr="00675577">
        <w:rPr>
          <w:lang w:val="en-GB"/>
        </w:rPr>
        <w:t>Table 6.2A.3.1.1-</w:t>
      </w:r>
      <w:r w:rsidR="00FE63DC">
        <w:rPr>
          <w:lang w:val="en-GB"/>
        </w:rPr>
        <w:t>2</w:t>
      </w:r>
      <w:r w:rsidR="00675577">
        <w:rPr>
          <w:lang w:val="en-GB"/>
        </w:rPr>
        <w:t xml:space="preserve"> </w:t>
      </w:r>
      <w:r w:rsidR="006B5C2E">
        <w:rPr>
          <w:lang w:val="en-GB"/>
        </w:rPr>
        <w:t>consider</w:t>
      </w:r>
      <w:r w:rsidR="00675577">
        <w:rPr>
          <w:lang w:val="en-GB"/>
        </w:rPr>
        <w:t xml:space="preserve"> any channel bandwidth specified in TS 38.101-1 </w:t>
      </w:r>
      <w:r w:rsidR="00BD0A4F">
        <w:rPr>
          <w:lang w:val="en-GB"/>
        </w:rPr>
        <w:t xml:space="preserve">Table </w:t>
      </w:r>
      <w:r w:rsidR="00BD0A4F" w:rsidRPr="00BD0A4F">
        <w:rPr>
          <w:lang w:val="en-GB"/>
        </w:rPr>
        <w:t>5.3.2</w:t>
      </w:r>
      <w:r w:rsidR="00BD0A4F">
        <w:rPr>
          <w:lang w:val="en-GB"/>
        </w:rPr>
        <w:t>.</w:t>
      </w:r>
      <w:r w:rsidR="00922C44">
        <w:rPr>
          <w:lang w:val="en-GB"/>
        </w:rPr>
        <w:t xml:space="preserve"> </w:t>
      </w:r>
      <w:r w:rsidR="00307251">
        <w:rPr>
          <w:lang w:val="en-GB"/>
        </w:rPr>
        <w:t xml:space="preserve">Therefore, </w:t>
      </w:r>
      <w:r w:rsidR="009A75AC">
        <w:rPr>
          <w:lang w:val="en-GB"/>
        </w:rPr>
        <w:t xml:space="preserve">we </w:t>
      </w:r>
      <w:r w:rsidR="00922C44">
        <w:t>don’t see any reason to exclude 3MHz CBW from the CQI test in static condition.</w:t>
      </w:r>
    </w:p>
    <w:p w14:paraId="24472209" w14:textId="3108C14D" w:rsidR="00BB4551" w:rsidRPr="00C33941" w:rsidRDefault="00DE2D15" w:rsidP="00DE2D15">
      <w:pPr>
        <w:pStyle w:val="Caption"/>
        <w:rPr>
          <w:lang w:val="en-GB"/>
        </w:rPr>
      </w:pPr>
      <w:bookmarkStart w:id="9" w:name="_Toc194098492"/>
      <w:r>
        <w:t xml:space="preserve">Observation </w:t>
      </w:r>
      <w:r>
        <w:fldChar w:fldCharType="begin"/>
      </w:r>
      <w:r>
        <w:instrText xml:space="preserve"> SEQ Observation \* ARABIC </w:instrText>
      </w:r>
      <w:r>
        <w:fldChar w:fldCharType="separate"/>
      </w:r>
      <w:r w:rsidR="005945CA">
        <w:rPr>
          <w:noProof/>
        </w:rPr>
        <w:t>2</w:t>
      </w:r>
      <w:r>
        <w:fldChar w:fldCharType="end"/>
      </w:r>
      <w:r w:rsidR="00847BBB">
        <w:rPr>
          <w:rFonts w:hint="eastAsia"/>
        </w:rPr>
        <w:t>:</w:t>
      </w:r>
      <w:r>
        <w:tab/>
        <w:t xml:space="preserve">The existing CA CQI reporting requirements in static condition specified in TS 38.101-4 </w:t>
      </w:r>
      <w:r w:rsidRPr="00DE2D15">
        <w:t>6.2A</w:t>
      </w:r>
      <w:r>
        <w:t xml:space="preserve"> is applicable for any </w:t>
      </w:r>
      <w:r w:rsidR="00260379">
        <w:t>channel band</w:t>
      </w:r>
      <w:r w:rsidR="00922C44">
        <w:t>width.</w:t>
      </w:r>
      <w:bookmarkEnd w:id="9"/>
      <w:r w:rsidR="00922C44">
        <w:t xml:space="preserve"> </w:t>
      </w:r>
    </w:p>
    <w:p w14:paraId="540373C1" w14:textId="3ADFE22C" w:rsidR="00937F79" w:rsidRDefault="00937F79" w:rsidP="00BB7316">
      <w:pPr>
        <w:pStyle w:val="Caption"/>
      </w:pPr>
      <w:bookmarkStart w:id="10" w:name="_Toc194098497"/>
      <w:r>
        <w:t xml:space="preserve">Proposal </w:t>
      </w:r>
      <w:r>
        <w:fldChar w:fldCharType="begin"/>
      </w:r>
      <w:r>
        <w:instrText xml:space="preserve"> SEQ Proposal \* ARABIC </w:instrText>
      </w:r>
      <w:r>
        <w:fldChar w:fldCharType="separate"/>
      </w:r>
      <w:r w:rsidR="005945CA">
        <w:rPr>
          <w:noProof/>
        </w:rPr>
        <w:t>5</w:t>
      </w:r>
      <w:r>
        <w:fldChar w:fldCharType="end"/>
      </w:r>
      <w:r>
        <w:t>:</w:t>
      </w:r>
      <w:r w:rsidR="002A7A69">
        <w:tab/>
      </w:r>
      <w:r w:rsidR="00E94551">
        <w:rPr>
          <w:rFonts w:hint="eastAsia"/>
        </w:rPr>
        <w:t>Existing</w:t>
      </w:r>
      <w:r>
        <w:t xml:space="preserve"> </w:t>
      </w:r>
      <w:r w:rsidR="00E94551">
        <w:rPr>
          <w:rFonts w:hint="eastAsia"/>
        </w:rPr>
        <w:t>CA CQI</w:t>
      </w:r>
      <w:r>
        <w:t xml:space="preserve"> repor</w:t>
      </w:r>
      <w:r w:rsidR="00233AC1">
        <w:t>ting</w:t>
      </w:r>
      <w:r>
        <w:t xml:space="preserve"> requirements </w:t>
      </w:r>
      <w:r w:rsidR="00E94551">
        <w:rPr>
          <w:rFonts w:hint="eastAsia"/>
        </w:rPr>
        <w:t xml:space="preserve">specified in TS 38.101-4 </w:t>
      </w:r>
      <w:r w:rsidR="00E94551" w:rsidRPr="00E94551">
        <w:t xml:space="preserve">6.2A.3.1.1 </w:t>
      </w:r>
      <w:r w:rsidR="00E94551">
        <w:rPr>
          <w:rFonts w:hint="eastAsia"/>
        </w:rPr>
        <w:t xml:space="preserve">is applicable for CA </w:t>
      </w:r>
      <w:r w:rsidR="000E3833">
        <w:t>3MHz + 5/10MHz</w:t>
      </w:r>
      <w:r w:rsidR="00E94551">
        <w:rPr>
          <w:rFonts w:hint="eastAsia"/>
        </w:rPr>
        <w:t>.</w:t>
      </w:r>
      <w:bookmarkEnd w:id="10"/>
    </w:p>
    <w:p w14:paraId="005A3260" w14:textId="6DF63512" w:rsidR="002714AF" w:rsidRDefault="002714AF" w:rsidP="008B50C6">
      <w:r>
        <w:rPr>
          <w:rFonts w:hint="eastAsia"/>
        </w:rPr>
        <w:t xml:space="preserve">Like the PDSCH CA </w:t>
      </w:r>
      <w:r>
        <w:t>demodulation</w:t>
      </w:r>
      <w:r>
        <w:rPr>
          <w:rFonts w:hint="eastAsia"/>
        </w:rPr>
        <w:t xml:space="preserve"> part, since the existing CA CQI requirements configure AL8 for PDCCH (See TS 38.101-4 </w:t>
      </w:r>
      <w:r w:rsidRPr="002714AF">
        <w:t>Table 6.1.2-1</w:t>
      </w:r>
      <w:r>
        <w:rPr>
          <w:rFonts w:hint="eastAsia"/>
        </w:rPr>
        <w:t xml:space="preserve">), we need to add the configuration for 3MHz, e.g., AL4. </w:t>
      </w:r>
      <w:r w:rsidR="004C5E48">
        <w:rPr>
          <w:rFonts w:hint="eastAsia"/>
        </w:rPr>
        <w:t xml:space="preserve">Moreover, in </w:t>
      </w:r>
      <w:r w:rsidR="004C5E48" w:rsidRPr="004C5E48">
        <w:t>Table 6.2A.3.1.1-2</w:t>
      </w:r>
      <w:r w:rsidR="004C5E48">
        <w:rPr>
          <w:rFonts w:hint="eastAsia"/>
        </w:rPr>
        <w:t>, the CQI reporting sub</w:t>
      </w:r>
      <w:r w:rsidR="008F782E">
        <w:rPr>
          <w:rFonts w:hint="eastAsia"/>
        </w:rPr>
        <w:t>-</w:t>
      </w:r>
      <w:r w:rsidR="004C5E48">
        <w:rPr>
          <w:rFonts w:hint="eastAsia"/>
        </w:rPr>
        <w:t xml:space="preserve">band size </w:t>
      </w:r>
      <w:r w:rsidR="00E14F5C">
        <w:t>does not include</w:t>
      </w:r>
      <w:r w:rsidR="004C5E48">
        <w:rPr>
          <w:rFonts w:hint="eastAsia"/>
        </w:rPr>
        <w:t xml:space="preserve"> </w:t>
      </w:r>
      <w:r w:rsidR="00E14F5C">
        <w:t>3</w:t>
      </w:r>
      <w:r w:rsidR="004C5E48">
        <w:rPr>
          <w:rFonts w:hint="eastAsia"/>
        </w:rPr>
        <w:t xml:space="preserve">MHz. </w:t>
      </w:r>
      <w:r w:rsidR="008B50C6">
        <w:rPr>
          <w:rFonts w:hint="eastAsia"/>
        </w:rPr>
        <w:t xml:space="preserve">According to TS 38.214 </w:t>
      </w:r>
      <w:r w:rsidR="008B50C6" w:rsidRPr="008B50C6">
        <w:t>5.2.1.4</w:t>
      </w:r>
      <w:r w:rsidR="008B50C6">
        <w:rPr>
          <w:rFonts w:hint="eastAsia"/>
        </w:rPr>
        <w:t>, i</w:t>
      </w:r>
      <w:r w:rsidR="008B50C6">
        <w:t>f the UE is configured with a CSI Reporting Setting for a bandwidth part with fewer than 24 PRBs, the CSI reporting</w:t>
      </w:r>
      <w:r w:rsidR="008B50C6">
        <w:rPr>
          <w:rFonts w:hint="eastAsia"/>
        </w:rPr>
        <w:t xml:space="preserve"> </w:t>
      </w:r>
      <w:r w:rsidR="008B50C6">
        <w:t>setting is expected to have a wideband frequency</w:t>
      </w:r>
      <w:r w:rsidR="008B50C6">
        <w:rPr>
          <w:rFonts w:hint="eastAsia"/>
        </w:rPr>
        <w:t xml:space="preserve"> </w:t>
      </w:r>
      <w:r w:rsidR="008B50C6" w:rsidRPr="008B50C6">
        <w:t>granularity</w:t>
      </w:r>
      <w:r w:rsidR="008B50C6">
        <w:rPr>
          <w:rFonts w:hint="eastAsia"/>
        </w:rPr>
        <w:t xml:space="preserve">. </w:t>
      </w:r>
      <w:r w:rsidR="00DE510C">
        <w:rPr>
          <w:rFonts w:hint="eastAsia"/>
        </w:rPr>
        <w:t xml:space="preserve">If we look TS 38.214 </w:t>
      </w:r>
      <w:r w:rsidR="00DE510C" w:rsidRPr="00DE510C">
        <w:t>Table 5.2.1.4-2</w:t>
      </w:r>
      <w:r w:rsidR="00DE510C">
        <w:rPr>
          <w:rFonts w:hint="eastAsia"/>
        </w:rPr>
        <w:t xml:space="preserve">, RAN1 has not </w:t>
      </w:r>
      <w:r w:rsidR="00DE510C">
        <w:t>specified</w:t>
      </w:r>
      <w:r w:rsidR="00DE510C">
        <w:rPr>
          <w:rFonts w:hint="eastAsia"/>
        </w:rPr>
        <w:t xml:space="preserve"> the table </w:t>
      </w:r>
      <w:r w:rsidR="00DE510C">
        <w:t>corresponding</w:t>
      </w:r>
      <w:r w:rsidR="00DE510C">
        <w:rPr>
          <w:rFonts w:hint="eastAsia"/>
        </w:rPr>
        <w:t xml:space="preserve"> to 3MH</w:t>
      </w:r>
      <w:r w:rsidR="00E14F5C">
        <w:t>z</w:t>
      </w:r>
      <w:r w:rsidR="00DE510C">
        <w:rPr>
          <w:rFonts w:hint="eastAsia"/>
        </w:rPr>
        <w:t xml:space="preserve"> (=12PRB), which means we should not configure </w:t>
      </w:r>
      <w:proofErr w:type="spellStart"/>
      <w:r w:rsidR="00DE510C" w:rsidRPr="00DE510C">
        <w:t>subbandSize</w:t>
      </w:r>
      <w:proofErr w:type="spellEnd"/>
      <w:r w:rsidR="00DE510C">
        <w:rPr>
          <w:rFonts w:hint="eastAsia"/>
        </w:rPr>
        <w:t>.</w:t>
      </w:r>
    </w:p>
    <w:p w14:paraId="402813E0" w14:textId="79275EC0" w:rsidR="004C5E48" w:rsidRPr="002714AF" w:rsidRDefault="007D28D0" w:rsidP="007D28D0">
      <w:pPr>
        <w:pStyle w:val="Caption"/>
      </w:pPr>
      <w:bookmarkStart w:id="11" w:name="_Toc194098498"/>
      <w:r>
        <w:t xml:space="preserve">Proposal </w:t>
      </w:r>
      <w:r>
        <w:fldChar w:fldCharType="begin"/>
      </w:r>
      <w:r>
        <w:instrText xml:space="preserve"> SEQ Proposal \* ARABIC </w:instrText>
      </w:r>
      <w:r>
        <w:fldChar w:fldCharType="separate"/>
      </w:r>
      <w:r w:rsidR="005945CA">
        <w:rPr>
          <w:noProof/>
        </w:rPr>
        <w:t>6</w:t>
      </w:r>
      <w:r>
        <w:fldChar w:fldCharType="end"/>
      </w:r>
      <w:r w:rsidR="008D31E9">
        <w:rPr>
          <w:rFonts w:hint="eastAsia"/>
        </w:rPr>
        <w:t>:</w:t>
      </w:r>
      <w:r w:rsidR="002A7A69">
        <w:tab/>
      </w:r>
      <w:r>
        <w:rPr>
          <w:rFonts w:hint="eastAsia"/>
        </w:rPr>
        <w:t xml:space="preserve">For CA CQI reporting requirements, add the configuration parameters specific to 3MHz CBW, </w:t>
      </w:r>
      <w:r w:rsidR="000C118D">
        <w:t>that is,</w:t>
      </w:r>
      <w:r>
        <w:rPr>
          <w:rFonts w:hint="eastAsia"/>
        </w:rPr>
        <w:t xml:space="preserve"> AL4 for PDCCH</w:t>
      </w:r>
      <w:r w:rsidR="000C118D">
        <w:t xml:space="preserve"> in </w:t>
      </w:r>
      <w:r w:rsidR="000C118D" w:rsidRPr="000C118D">
        <w:t>Table 6.2A.3.1.1-1</w:t>
      </w:r>
      <w:r w:rsidR="000C118D">
        <w:t xml:space="preserve">, and </w:t>
      </w:r>
      <w:r w:rsidR="00D44E2A">
        <w:rPr>
          <w:rFonts w:hint="eastAsia"/>
        </w:rPr>
        <w:t xml:space="preserve">no </w:t>
      </w:r>
      <w:proofErr w:type="spellStart"/>
      <w:r w:rsidR="00D44E2A">
        <w:rPr>
          <w:rFonts w:hint="eastAsia"/>
        </w:rPr>
        <w:t>subbandSize</w:t>
      </w:r>
      <w:proofErr w:type="spellEnd"/>
      <w:r w:rsidR="00D44E2A">
        <w:rPr>
          <w:rFonts w:hint="eastAsia"/>
        </w:rPr>
        <w:t xml:space="preserve"> configuration</w:t>
      </w:r>
      <w:r w:rsidR="000C118D">
        <w:t xml:space="preserve"> in </w:t>
      </w:r>
      <w:r w:rsidR="000C118D" w:rsidRPr="000C118D">
        <w:t>Table 6.2A.3.1.1-2</w:t>
      </w:r>
      <w:r w:rsidR="00D44E2A">
        <w:rPr>
          <w:rFonts w:hint="eastAsia"/>
        </w:rPr>
        <w:t>.</w:t>
      </w:r>
      <w:bookmarkEnd w:id="11"/>
    </w:p>
    <w:p w14:paraId="230B81A9" w14:textId="08AA13B3" w:rsidR="00A94312" w:rsidRPr="00072FC4" w:rsidRDefault="004D0B98" w:rsidP="00A94312">
      <w:pPr>
        <w:pStyle w:val="Heading1"/>
        <w:rPr>
          <w:lang w:val="en-US"/>
        </w:rPr>
      </w:pPr>
      <w:r w:rsidRPr="00072FC4">
        <w:rPr>
          <w:lang w:val="en-US"/>
        </w:rPr>
        <w:t>3</w:t>
      </w:r>
      <w:r w:rsidR="00A94312" w:rsidRPr="00072FC4">
        <w:rPr>
          <w:lang w:val="en-US"/>
        </w:rPr>
        <w:tab/>
        <w:t>Summary</w:t>
      </w:r>
    </w:p>
    <w:p w14:paraId="6FB88E87" w14:textId="5BE422C4" w:rsidR="00704485" w:rsidRPr="00072FC4" w:rsidRDefault="00704485" w:rsidP="00704485">
      <w:r w:rsidRPr="00535710">
        <w:rPr>
          <w:rFonts w:hint="eastAsia"/>
          <w:u w:val="single"/>
        </w:rPr>
        <w:t>Observations:</w:t>
      </w:r>
    </w:p>
    <w:p w14:paraId="51FD7032" w14:textId="66C8882A" w:rsidR="005945CA" w:rsidRDefault="00B010A3">
      <w:pPr>
        <w:pStyle w:val="TableofFigures"/>
        <w:tabs>
          <w:tab w:val="left" w:pos="1701"/>
          <w:tab w:val="right" w:leader="dot" w:pos="9629"/>
        </w:tabs>
        <w:rPr>
          <w:rFonts w:cstheme="minorBidi"/>
          <w:b w:val="0"/>
          <w:bCs w:val="0"/>
          <w:noProof/>
          <w:sz w:val="24"/>
          <w:szCs w:val="24"/>
          <w:lang w:eastAsia="zh-CN"/>
        </w:rPr>
      </w:pPr>
      <w:r w:rsidRPr="00072FC4">
        <w:rPr>
          <w:rFonts w:cstheme="minorBidi"/>
          <w:b w:val="0"/>
          <w:bCs w:val="0"/>
          <w:szCs w:val="22"/>
        </w:rPr>
        <w:fldChar w:fldCharType="begin"/>
      </w:r>
      <w:r w:rsidRPr="00072FC4">
        <w:rPr>
          <w:b w:val="0"/>
          <w:bCs w:val="0"/>
        </w:rPr>
        <w:instrText xml:space="preserve"> TOC \n \h \z \c "Observation" </w:instrText>
      </w:r>
      <w:r w:rsidRPr="00072FC4">
        <w:rPr>
          <w:rFonts w:cstheme="minorBidi"/>
          <w:b w:val="0"/>
          <w:bCs w:val="0"/>
          <w:szCs w:val="22"/>
        </w:rPr>
        <w:fldChar w:fldCharType="separate"/>
      </w:r>
      <w:hyperlink w:anchor="_Toc194098491" w:history="1">
        <w:r w:rsidR="005945CA" w:rsidRPr="00866145">
          <w:rPr>
            <w:rStyle w:val="Hyperlink"/>
            <w:noProof/>
          </w:rPr>
          <w:t>Observation 1:</w:t>
        </w:r>
        <w:r w:rsidR="005945CA">
          <w:rPr>
            <w:rFonts w:cstheme="minorBidi"/>
            <w:b w:val="0"/>
            <w:bCs w:val="0"/>
            <w:noProof/>
            <w:sz w:val="24"/>
            <w:szCs w:val="24"/>
            <w:lang w:eastAsia="zh-CN"/>
          </w:rPr>
          <w:tab/>
        </w:r>
        <w:r w:rsidR="005945CA" w:rsidRPr="00866145">
          <w:rPr>
            <w:rStyle w:val="Hyperlink"/>
            <w:noProof/>
          </w:rPr>
          <w:t>RAN4 has defined CA/DC n100+n101 with 3/5MHz CBW for n100 and 5/10MHz CBW for n101.</w:t>
        </w:r>
      </w:hyperlink>
    </w:p>
    <w:p w14:paraId="02C5FC65" w14:textId="00FEC284" w:rsidR="005945CA" w:rsidRDefault="005945CA">
      <w:pPr>
        <w:pStyle w:val="TableofFigures"/>
        <w:tabs>
          <w:tab w:val="left" w:pos="1701"/>
          <w:tab w:val="right" w:leader="dot" w:pos="9629"/>
        </w:tabs>
        <w:rPr>
          <w:rFonts w:cstheme="minorBidi"/>
          <w:b w:val="0"/>
          <w:bCs w:val="0"/>
          <w:noProof/>
          <w:sz w:val="24"/>
          <w:szCs w:val="24"/>
          <w:lang w:eastAsia="zh-CN"/>
        </w:rPr>
      </w:pPr>
      <w:hyperlink w:anchor="_Toc194098492" w:history="1">
        <w:r w:rsidRPr="00866145">
          <w:rPr>
            <w:rStyle w:val="Hyperlink"/>
            <w:noProof/>
          </w:rPr>
          <w:t>Observation 2:</w:t>
        </w:r>
        <w:r>
          <w:rPr>
            <w:rFonts w:cstheme="minorBidi"/>
            <w:b w:val="0"/>
            <w:bCs w:val="0"/>
            <w:noProof/>
            <w:sz w:val="24"/>
            <w:szCs w:val="24"/>
            <w:lang w:eastAsia="zh-CN"/>
          </w:rPr>
          <w:tab/>
        </w:r>
        <w:r w:rsidRPr="00866145">
          <w:rPr>
            <w:rStyle w:val="Hyperlink"/>
            <w:noProof/>
          </w:rPr>
          <w:t>The existing CA CQI reporting requirements in static condition specified in TS 38.101-4 6.2A is applicable for any channel bandwidth.</w:t>
        </w:r>
      </w:hyperlink>
    </w:p>
    <w:p w14:paraId="78015AC2" w14:textId="00705416" w:rsidR="006727EA" w:rsidRDefault="00B010A3" w:rsidP="00E413A1">
      <w:pPr>
        <w:pStyle w:val="Caption"/>
        <w:rPr>
          <w:rFonts w:cstheme="minorHAnsi"/>
          <w:b w:val="0"/>
          <w:bCs w:val="0"/>
          <w:szCs w:val="20"/>
        </w:rPr>
      </w:pPr>
      <w:r w:rsidRPr="00072FC4">
        <w:rPr>
          <w:rFonts w:cstheme="minorHAnsi"/>
          <w:b w:val="0"/>
          <w:bCs w:val="0"/>
          <w:szCs w:val="20"/>
        </w:rPr>
        <w:fldChar w:fldCharType="end"/>
      </w:r>
    </w:p>
    <w:p w14:paraId="60DBF2FA" w14:textId="28A5B444" w:rsidR="002E5BDE" w:rsidRPr="00535710" w:rsidRDefault="00704485" w:rsidP="00E413A1">
      <w:pPr>
        <w:pStyle w:val="Caption"/>
        <w:rPr>
          <w:b w:val="0"/>
          <w:bCs w:val="0"/>
          <w:u w:val="single"/>
        </w:rPr>
      </w:pPr>
      <w:r w:rsidRPr="00535710">
        <w:rPr>
          <w:rFonts w:cstheme="minorHAnsi" w:hint="eastAsia"/>
          <w:b w:val="0"/>
          <w:bCs w:val="0"/>
          <w:szCs w:val="20"/>
          <w:u w:val="single"/>
        </w:rPr>
        <w:t>Proposals:</w:t>
      </w:r>
    </w:p>
    <w:p w14:paraId="56702E3E" w14:textId="15194E40" w:rsidR="005945CA" w:rsidRDefault="00E413A1">
      <w:pPr>
        <w:pStyle w:val="TableofFigures"/>
        <w:tabs>
          <w:tab w:val="left" w:pos="1418"/>
          <w:tab w:val="right" w:leader="dot" w:pos="9629"/>
        </w:tabs>
        <w:rPr>
          <w:rFonts w:cstheme="minorBidi"/>
          <w:b w:val="0"/>
          <w:bCs w:val="0"/>
          <w:noProof/>
          <w:sz w:val="24"/>
          <w:szCs w:val="24"/>
          <w:lang w:eastAsia="zh-CN"/>
        </w:rPr>
      </w:pPr>
      <w:r w:rsidRPr="00534B61">
        <w:fldChar w:fldCharType="begin"/>
      </w:r>
      <w:r w:rsidRPr="00534B61">
        <w:instrText xml:space="preserve"> TOC \n \h \z \c "Proposal" </w:instrText>
      </w:r>
      <w:r w:rsidRPr="00534B61">
        <w:fldChar w:fldCharType="separate"/>
      </w:r>
      <w:hyperlink w:anchor="_Toc194098493" w:history="1">
        <w:r w:rsidR="005945CA" w:rsidRPr="007D35DD">
          <w:rPr>
            <w:rStyle w:val="Hyperlink"/>
            <w:noProof/>
          </w:rPr>
          <w:t>Proposal 1:</w:t>
        </w:r>
        <w:r w:rsidR="005945CA">
          <w:rPr>
            <w:rFonts w:cstheme="minorBidi"/>
            <w:b w:val="0"/>
            <w:bCs w:val="0"/>
            <w:noProof/>
            <w:sz w:val="24"/>
            <w:szCs w:val="24"/>
            <w:lang w:eastAsia="zh-CN"/>
          </w:rPr>
          <w:tab/>
        </w:r>
        <w:r w:rsidR="005945CA" w:rsidRPr="007D35DD">
          <w:rPr>
            <w:rStyle w:val="Hyperlink"/>
            <w:noProof/>
          </w:rPr>
          <w:t>RAN4 define the 2Rx/4Rx PDSCH demodulation requirements with FDD SCS=15kHz 3MHz in TS 38.101-4 5.2A.2.1.</w:t>
        </w:r>
      </w:hyperlink>
    </w:p>
    <w:p w14:paraId="28AAD38C" w14:textId="33474A85" w:rsidR="005945CA" w:rsidRDefault="005945CA">
      <w:pPr>
        <w:pStyle w:val="TableofFigures"/>
        <w:tabs>
          <w:tab w:val="left" w:pos="1418"/>
          <w:tab w:val="right" w:leader="dot" w:pos="9629"/>
        </w:tabs>
        <w:rPr>
          <w:rFonts w:cstheme="minorBidi"/>
          <w:b w:val="0"/>
          <w:bCs w:val="0"/>
          <w:noProof/>
          <w:sz w:val="24"/>
          <w:szCs w:val="24"/>
          <w:lang w:eastAsia="zh-CN"/>
        </w:rPr>
      </w:pPr>
      <w:hyperlink w:anchor="_Toc194098494" w:history="1">
        <w:r w:rsidRPr="007D35DD">
          <w:rPr>
            <w:rStyle w:val="Hyperlink"/>
            <w:noProof/>
          </w:rPr>
          <w:t>Proposal 2:</w:t>
        </w:r>
        <w:r>
          <w:rPr>
            <w:rFonts w:cstheme="minorBidi"/>
            <w:b w:val="0"/>
            <w:bCs w:val="0"/>
            <w:noProof/>
            <w:sz w:val="24"/>
            <w:szCs w:val="24"/>
            <w:lang w:eastAsia="zh-CN"/>
          </w:rPr>
          <w:tab/>
        </w:r>
        <w:r w:rsidRPr="007D35DD">
          <w:rPr>
            <w:rStyle w:val="Hyperlink"/>
            <w:noProof/>
          </w:rPr>
          <w:t>Use the simulation assumption shown in Table 2, i.e., FDD 15kHz, 12PRB, MCS19 Rank 2, TDLA30-10, 2x2/2x4 ULA Low.</w:t>
        </w:r>
      </w:hyperlink>
    </w:p>
    <w:p w14:paraId="3C825F3A" w14:textId="6AD6F9C6" w:rsidR="005945CA" w:rsidRDefault="005945CA">
      <w:pPr>
        <w:pStyle w:val="TableofFigures"/>
        <w:tabs>
          <w:tab w:val="left" w:pos="1418"/>
          <w:tab w:val="right" w:leader="dot" w:pos="9629"/>
        </w:tabs>
        <w:rPr>
          <w:rFonts w:cstheme="minorBidi"/>
          <w:b w:val="0"/>
          <w:bCs w:val="0"/>
          <w:noProof/>
          <w:sz w:val="24"/>
          <w:szCs w:val="24"/>
          <w:lang w:eastAsia="zh-CN"/>
        </w:rPr>
      </w:pPr>
      <w:hyperlink w:anchor="_Toc194098495" w:history="1">
        <w:r w:rsidRPr="007D35DD">
          <w:rPr>
            <w:rStyle w:val="Hyperlink"/>
            <w:noProof/>
          </w:rPr>
          <w:t>Proposal 3:</w:t>
        </w:r>
        <w:r>
          <w:rPr>
            <w:rFonts w:cstheme="minorBidi"/>
            <w:b w:val="0"/>
            <w:bCs w:val="0"/>
            <w:noProof/>
            <w:sz w:val="24"/>
            <w:szCs w:val="24"/>
            <w:lang w:eastAsia="zh-CN"/>
          </w:rPr>
          <w:tab/>
        </w:r>
        <w:r w:rsidRPr="007D35DD">
          <w:rPr>
            <w:rStyle w:val="Hyperlink"/>
            <w:noProof/>
          </w:rPr>
          <w:t>Configure AL4 for PDCCH for 3MHz carrier.</w:t>
        </w:r>
      </w:hyperlink>
    </w:p>
    <w:p w14:paraId="708C04D7" w14:textId="2DE9F069" w:rsidR="005945CA" w:rsidRDefault="005945CA">
      <w:pPr>
        <w:pStyle w:val="TableofFigures"/>
        <w:tabs>
          <w:tab w:val="left" w:pos="1418"/>
          <w:tab w:val="right" w:leader="dot" w:pos="9629"/>
        </w:tabs>
        <w:rPr>
          <w:rFonts w:cstheme="minorBidi"/>
          <w:b w:val="0"/>
          <w:bCs w:val="0"/>
          <w:noProof/>
          <w:sz w:val="24"/>
          <w:szCs w:val="24"/>
          <w:lang w:eastAsia="zh-CN"/>
        </w:rPr>
      </w:pPr>
      <w:hyperlink w:anchor="_Toc194098496" w:history="1">
        <w:r w:rsidRPr="007D35DD">
          <w:rPr>
            <w:rStyle w:val="Hyperlink"/>
            <w:noProof/>
          </w:rPr>
          <w:t>Proposal 4:</w:t>
        </w:r>
        <w:r>
          <w:rPr>
            <w:rFonts w:cstheme="minorBidi"/>
            <w:b w:val="0"/>
            <w:bCs w:val="0"/>
            <w:noProof/>
            <w:sz w:val="24"/>
            <w:szCs w:val="24"/>
            <w:lang w:eastAsia="zh-CN"/>
          </w:rPr>
          <w:tab/>
        </w:r>
        <w:r w:rsidRPr="007D35DD">
          <w:rPr>
            <w:rStyle w:val="Hyperlink"/>
            <w:noProof/>
          </w:rPr>
          <w:t>No new PDCCH/PBCH demodulation requirements for WI NR channel BW less than 5MHz for FR1 Phase 2.</w:t>
        </w:r>
      </w:hyperlink>
    </w:p>
    <w:p w14:paraId="46A2A4F7" w14:textId="05034C8F" w:rsidR="005945CA" w:rsidRDefault="005945CA">
      <w:pPr>
        <w:pStyle w:val="TableofFigures"/>
        <w:tabs>
          <w:tab w:val="left" w:pos="1418"/>
          <w:tab w:val="right" w:leader="dot" w:pos="9629"/>
        </w:tabs>
        <w:rPr>
          <w:rFonts w:cstheme="minorBidi"/>
          <w:b w:val="0"/>
          <w:bCs w:val="0"/>
          <w:noProof/>
          <w:sz w:val="24"/>
          <w:szCs w:val="24"/>
          <w:lang w:eastAsia="zh-CN"/>
        </w:rPr>
      </w:pPr>
      <w:hyperlink w:anchor="_Toc194098497" w:history="1">
        <w:r w:rsidRPr="007D35DD">
          <w:rPr>
            <w:rStyle w:val="Hyperlink"/>
            <w:noProof/>
          </w:rPr>
          <w:t>Proposal 5:</w:t>
        </w:r>
        <w:r>
          <w:rPr>
            <w:rFonts w:cstheme="minorBidi"/>
            <w:b w:val="0"/>
            <w:bCs w:val="0"/>
            <w:noProof/>
            <w:sz w:val="24"/>
            <w:szCs w:val="24"/>
            <w:lang w:eastAsia="zh-CN"/>
          </w:rPr>
          <w:tab/>
        </w:r>
        <w:r w:rsidRPr="007D35DD">
          <w:rPr>
            <w:rStyle w:val="Hyperlink"/>
            <w:noProof/>
          </w:rPr>
          <w:t>Existing CA CQI reporting requirements specified in TS 38.101-4 6.2A.3.1.1 is applicable for CA 3MHz + 5/10MHz.</w:t>
        </w:r>
      </w:hyperlink>
    </w:p>
    <w:p w14:paraId="689F711E" w14:textId="1B8EB695" w:rsidR="005945CA" w:rsidRDefault="005945CA">
      <w:pPr>
        <w:pStyle w:val="TableofFigures"/>
        <w:tabs>
          <w:tab w:val="left" w:pos="1418"/>
          <w:tab w:val="right" w:leader="dot" w:pos="9629"/>
        </w:tabs>
        <w:rPr>
          <w:rFonts w:cstheme="minorBidi"/>
          <w:b w:val="0"/>
          <w:bCs w:val="0"/>
          <w:noProof/>
          <w:sz w:val="24"/>
          <w:szCs w:val="24"/>
          <w:lang w:eastAsia="zh-CN"/>
        </w:rPr>
      </w:pPr>
      <w:hyperlink w:anchor="_Toc194098498" w:history="1">
        <w:r w:rsidRPr="007D35DD">
          <w:rPr>
            <w:rStyle w:val="Hyperlink"/>
            <w:noProof/>
          </w:rPr>
          <w:t>Proposal 6:</w:t>
        </w:r>
        <w:r>
          <w:rPr>
            <w:rFonts w:cstheme="minorBidi"/>
            <w:b w:val="0"/>
            <w:bCs w:val="0"/>
            <w:noProof/>
            <w:sz w:val="24"/>
            <w:szCs w:val="24"/>
            <w:lang w:eastAsia="zh-CN"/>
          </w:rPr>
          <w:tab/>
        </w:r>
        <w:r w:rsidRPr="007D35DD">
          <w:rPr>
            <w:rStyle w:val="Hyperlink"/>
            <w:noProof/>
          </w:rPr>
          <w:t>For CA CQI reporting requirements, add the configuration parameters specific to 3MHz CBW, that is, AL4 for PDCCH in Table 6.2A.3.1.1-1, and no subbandSize configuration in Table 6.2A.3.1.1-2.</w:t>
        </w:r>
      </w:hyperlink>
    </w:p>
    <w:p w14:paraId="7FC42F87" w14:textId="47C3807D" w:rsidR="003A4EBF" w:rsidRPr="00534B61" w:rsidRDefault="00E413A1" w:rsidP="002E5BDE">
      <w:pPr>
        <w:rPr>
          <w:rFonts w:eastAsia="DengXian"/>
          <w:lang w:eastAsia="zh-CN"/>
        </w:rPr>
      </w:pPr>
      <w:r w:rsidRPr="00534B61">
        <w:fldChar w:fldCharType="end"/>
      </w:r>
    </w:p>
    <w:p w14:paraId="302795D4" w14:textId="6D39C602" w:rsidR="00A2187A" w:rsidRPr="00534B61" w:rsidRDefault="005A782E" w:rsidP="00286D6E">
      <w:pPr>
        <w:pStyle w:val="Heading1"/>
        <w:rPr>
          <w:lang w:val="en-US"/>
        </w:rPr>
      </w:pPr>
      <w:r w:rsidRPr="00534B61">
        <w:rPr>
          <w:lang w:val="en-US"/>
        </w:rPr>
        <w:t>References</w:t>
      </w:r>
      <w:bookmarkStart w:id="12" w:name="_Ref16604413"/>
    </w:p>
    <w:p w14:paraId="051846C4" w14:textId="3CB31C71" w:rsidR="00CC1641" w:rsidRDefault="00CC1641" w:rsidP="00D02B6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3" w:name="_Ref193220940"/>
      <w:bookmarkStart w:id="14" w:name="_Ref169870750"/>
      <w:bookmarkStart w:id="15" w:name="_Ref157604664"/>
      <w:r>
        <w:t>RP-250464, “</w:t>
      </w:r>
      <w:r w:rsidR="00B624F9" w:rsidRPr="00B624F9">
        <w:t>WI summary: NR channel BW less than 5MHz for FR1 Phase 2</w:t>
      </w:r>
      <w:r>
        <w:t>”, Intel Corporation.</w:t>
      </w:r>
      <w:bookmarkEnd w:id="13"/>
      <w:r>
        <w:t xml:space="preserve"> </w:t>
      </w:r>
    </w:p>
    <w:p w14:paraId="45C53CAD" w14:textId="36F157E4" w:rsidR="00D02B63" w:rsidRDefault="00D02B63" w:rsidP="00D02B6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6" w:name="_Ref193220980"/>
      <w:r w:rsidRPr="00534B61">
        <w:t>R</w:t>
      </w:r>
      <w:r w:rsidR="006D4B5C">
        <w:t>P</w:t>
      </w:r>
      <w:r w:rsidRPr="00534B61">
        <w:t>-</w:t>
      </w:r>
      <w:r w:rsidR="006D4B5C">
        <w:t>2</w:t>
      </w:r>
      <w:r w:rsidR="00CC1641">
        <w:t>50781</w:t>
      </w:r>
      <w:r w:rsidRPr="00534B61">
        <w:t>, “</w:t>
      </w:r>
      <w:r w:rsidR="00157897" w:rsidRPr="00157897">
        <w:t>Revised WID: NR channel BW less than 5MHz for FR1 Phase 2</w:t>
      </w:r>
      <w:r w:rsidRPr="00534B61">
        <w:t xml:space="preserve">”, </w:t>
      </w:r>
      <w:r w:rsidR="00157897">
        <w:t>Intel Corporation</w:t>
      </w:r>
      <w:r w:rsidRPr="00534B61">
        <w:t>.</w:t>
      </w:r>
      <w:bookmarkEnd w:id="14"/>
      <w:bookmarkEnd w:id="15"/>
      <w:bookmarkEnd w:id="16"/>
    </w:p>
    <w:p w14:paraId="6AB74582" w14:textId="5DBF3C46" w:rsidR="00CC10E6" w:rsidRPr="00534B61" w:rsidRDefault="00CC10E6" w:rsidP="00D02B6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7" w:name="_Ref187850270"/>
      <w:r w:rsidRPr="00CC10E6">
        <w:t>R4-2</w:t>
      </w:r>
      <w:r w:rsidR="003F4871">
        <w:t>502262</w:t>
      </w:r>
      <w:r>
        <w:t>, “</w:t>
      </w:r>
      <w:r w:rsidRPr="00CC10E6">
        <w:t>Big CR for less than 5MHz UE RF requirements in Rel-19</w:t>
      </w:r>
      <w:r>
        <w:t xml:space="preserve">”, </w:t>
      </w:r>
      <w:r w:rsidR="005E152A" w:rsidRPr="005E152A">
        <w:t>Intel Corporation</w:t>
      </w:r>
      <w:r w:rsidR="005E152A">
        <w:t>.</w:t>
      </w:r>
      <w:bookmarkEnd w:id="17"/>
    </w:p>
    <w:bookmarkEnd w:id="12"/>
    <w:p w14:paraId="6C597BE0" w14:textId="46C8DB89" w:rsidR="001E0117" w:rsidRPr="00534B61" w:rsidRDefault="001E0117"/>
    <w:sectPr w:rsidR="001E0117" w:rsidRPr="00534B61"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F3D1A" w14:textId="77777777" w:rsidR="00784731" w:rsidRDefault="00784731">
      <w:pPr>
        <w:spacing w:after="0"/>
      </w:pPr>
      <w:r>
        <w:separator/>
      </w:r>
    </w:p>
  </w:endnote>
  <w:endnote w:type="continuationSeparator" w:id="0">
    <w:p w14:paraId="1CED7C3A" w14:textId="77777777" w:rsidR="00784731" w:rsidRDefault="00784731">
      <w:pPr>
        <w:spacing w:after="0"/>
      </w:pPr>
      <w:r>
        <w:continuationSeparator/>
      </w:r>
    </w:p>
  </w:endnote>
  <w:endnote w:type="continuationNotice" w:id="1">
    <w:p w14:paraId="2FFAA2ED" w14:textId="77777777" w:rsidR="00784731" w:rsidRDefault="007847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1606A" w14:textId="77777777" w:rsidR="00784731" w:rsidRDefault="00784731">
      <w:pPr>
        <w:spacing w:after="0"/>
      </w:pPr>
      <w:r>
        <w:separator/>
      </w:r>
    </w:p>
  </w:footnote>
  <w:footnote w:type="continuationSeparator" w:id="0">
    <w:p w14:paraId="68CC1137" w14:textId="77777777" w:rsidR="00784731" w:rsidRDefault="00784731">
      <w:pPr>
        <w:spacing w:after="0"/>
      </w:pPr>
      <w:r>
        <w:continuationSeparator/>
      </w:r>
    </w:p>
  </w:footnote>
  <w:footnote w:type="continuationNotice" w:id="1">
    <w:p w14:paraId="338D17E2" w14:textId="77777777" w:rsidR="00784731" w:rsidRDefault="007847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19"/>
  </w:num>
  <w:num w:numId="2" w16cid:durableId="1297565486">
    <w:abstractNumId w:val="10"/>
  </w:num>
  <w:num w:numId="3" w16cid:durableId="1116295525">
    <w:abstractNumId w:val="0"/>
  </w:num>
  <w:num w:numId="4" w16cid:durableId="1753355124">
    <w:abstractNumId w:val="17"/>
  </w:num>
  <w:num w:numId="5" w16cid:durableId="1167089196">
    <w:abstractNumId w:val="13"/>
  </w:num>
  <w:num w:numId="6" w16cid:durableId="148713702">
    <w:abstractNumId w:val="1"/>
  </w:num>
  <w:num w:numId="7" w16cid:durableId="1691757782">
    <w:abstractNumId w:val="8"/>
  </w:num>
  <w:num w:numId="8" w16cid:durableId="1504079375">
    <w:abstractNumId w:val="9"/>
  </w:num>
  <w:num w:numId="9" w16cid:durableId="1562475592">
    <w:abstractNumId w:val="14"/>
  </w:num>
  <w:num w:numId="10" w16cid:durableId="1586495837">
    <w:abstractNumId w:val="2"/>
  </w:num>
  <w:num w:numId="11" w16cid:durableId="606498397">
    <w:abstractNumId w:val="6"/>
  </w:num>
  <w:num w:numId="12" w16cid:durableId="1984920122">
    <w:abstractNumId w:val="7"/>
  </w:num>
  <w:num w:numId="13" w16cid:durableId="897939663">
    <w:abstractNumId w:val="12"/>
  </w:num>
  <w:num w:numId="14" w16cid:durableId="1862744158">
    <w:abstractNumId w:val="11"/>
  </w:num>
  <w:num w:numId="15" w16cid:durableId="372772538">
    <w:abstractNumId w:val="5"/>
  </w:num>
  <w:num w:numId="16" w16cid:durableId="1174997930">
    <w:abstractNumId w:val="15"/>
  </w:num>
  <w:num w:numId="17" w16cid:durableId="853960220">
    <w:abstractNumId w:val="3"/>
  </w:num>
  <w:num w:numId="18" w16cid:durableId="1733962113">
    <w:abstractNumId w:val="16"/>
  </w:num>
  <w:num w:numId="19" w16cid:durableId="1182089831">
    <w:abstractNumId w:val="4"/>
  </w:num>
  <w:num w:numId="20" w16cid:durableId="118373839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CEA"/>
    <w:rsid w:val="00001DAA"/>
    <w:rsid w:val="00001DC6"/>
    <w:rsid w:val="00002141"/>
    <w:rsid w:val="000027B3"/>
    <w:rsid w:val="00002C76"/>
    <w:rsid w:val="000037A9"/>
    <w:rsid w:val="00003E30"/>
    <w:rsid w:val="00003FC8"/>
    <w:rsid w:val="000043CA"/>
    <w:rsid w:val="000047D2"/>
    <w:rsid w:val="00004D1B"/>
    <w:rsid w:val="00004D64"/>
    <w:rsid w:val="00005E79"/>
    <w:rsid w:val="00006032"/>
    <w:rsid w:val="000063D6"/>
    <w:rsid w:val="000064A3"/>
    <w:rsid w:val="000064D0"/>
    <w:rsid w:val="00006C3B"/>
    <w:rsid w:val="000073FB"/>
    <w:rsid w:val="000075A5"/>
    <w:rsid w:val="000077CF"/>
    <w:rsid w:val="00007A0C"/>
    <w:rsid w:val="00007F20"/>
    <w:rsid w:val="00010312"/>
    <w:rsid w:val="0001063A"/>
    <w:rsid w:val="00010AC0"/>
    <w:rsid w:val="00010B82"/>
    <w:rsid w:val="00010BBF"/>
    <w:rsid w:val="0001114B"/>
    <w:rsid w:val="0001159B"/>
    <w:rsid w:val="00011A28"/>
    <w:rsid w:val="00011CB1"/>
    <w:rsid w:val="00011EEB"/>
    <w:rsid w:val="00011F88"/>
    <w:rsid w:val="00012342"/>
    <w:rsid w:val="00012982"/>
    <w:rsid w:val="00012A6B"/>
    <w:rsid w:val="00012D27"/>
    <w:rsid w:val="00012D5A"/>
    <w:rsid w:val="00013B62"/>
    <w:rsid w:val="00013B87"/>
    <w:rsid w:val="00013D9A"/>
    <w:rsid w:val="00014117"/>
    <w:rsid w:val="00014165"/>
    <w:rsid w:val="0001425E"/>
    <w:rsid w:val="000150C8"/>
    <w:rsid w:val="0001601E"/>
    <w:rsid w:val="0001626E"/>
    <w:rsid w:val="00016B95"/>
    <w:rsid w:val="00017714"/>
    <w:rsid w:val="00017A14"/>
    <w:rsid w:val="00017C7E"/>
    <w:rsid w:val="00017D5A"/>
    <w:rsid w:val="00020292"/>
    <w:rsid w:val="00020332"/>
    <w:rsid w:val="0002067F"/>
    <w:rsid w:val="00020F96"/>
    <w:rsid w:val="00021047"/>
    <w:rsid w:val="00021C53"/>
    <w:rsid w:val="00021EAF"/>
    <w:rsid w:val="000227D1"/>
    <w:rsid w:val="0002283B"/>
    <w:rsid w:val="00022BFC"/>
    <w:rsid w:val="00022D26"/>
    <w:rsid w:val="00023186"/>
    <w:rsid w:val="000234DE"/>
    <w:rsid w:val="000238DC"/>
    <w:rsid w:val="000248B0"/>
    <w:rsid w:val="00024991"/>
    <w:rsid w:val="000249EB"/>
    <w:rsid w:val="00024AEF"/>
    <w:rsid w:val="00024EB7"/>
    <w:rsid w:val="000250CA"/>
    <w:rsid w:val="00025547"/>
    <w:rsid w:val="00025DD5"/>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2397"/>
    <w:rsid w:val="00032519"/>
    <w:rsid w:val="00032E62"/>
    <w:rsid w:val="00033383"/>
    <w:rsid w:val="000333C8"/>
    <w:rsid w:val="0003350F"/>
    <w:rsid w:val="0003407F"/>
    <w:rsid w:val="0003435F"/>
    <w:rsid w:val="00034622"/>
    <w:rsid w:val="00034913"/>
    <w:rsid w:val="00034FFF"/>
    <w:rsid w:val="0003548C"/>
    <w:rsid w:val="000358A0"/>
    <w:rsid w:val="00035FD9"/>
    <w:rsid w:val="000363EA"/>
    <w:rsid w:val="00036646"/>
    <w:rsid w:val="00036668"/>
    <w:rsid w:val="00036E39"/>
    <w:rsid w:val="00036E73"/>
    <w:rsid w:val="000374C6"/>
    <w:rsid w:val="00040074"/>
    <w:rsid w:val="00040C18"/>
    <w:rsid w:val="00041292"/>
    <w:rsid w:val="00041B14"/>
    <w:rsid w:val="0004248E"/>
    <w:rsid w:val="0004346E"/>
    <w:rsid w:val="0004346F"/>
    <w:rsid w:val="000436AB"/>
    <w:rsid w:val="00043E83"/>
    <w:rsid w:val="00044050"/>
    <w:rsid w:val="00044414"/>
    <w:rsid w:val="0004465E"/>
    <w:rsid w:val="00044D8D"/>
    <w:rsid w:val="00044E29"/>
    <w:rsid w:val="00044ED8"/>
    <w:rsid w:val="00044F4B"/>
    <w:rsid w:val="00045494"/>
    <w:rsid w:val="000456A6"/>
    <w:rsid w:val="0004582E"/>
    <w:rsid w:val="00045D0C"/>
    <w:rsid w:val="00045E0B"/>
    <w:rsid w:val="000460C8"/>
    <w:rsid w:val="000463C2"/>
    <w:rsid w:val="00046484"/>
    <w:rsid w:val="0004704B"/>
    <w:rsid w:val="00047312"/>
    <w:rsid w:val="000479C3"/>
    <w:rsid w:val="00047DAF"/>
    <w:rsid w:val="0005017E"/>
    <w:rsid w:val="0005034B"/>
    <w:rsid w:val="00051957"/>
    <w:rsid w:val="00051A7F"/>
    <w:rsid w:val="00051A89"/>
    <w:rsid w:val="000524B3"/>
    <w:rsid w:val="000526C4"/>
    <w:rsid w:val="00052BC3"/>
    <w:rsid w:val="00052E7F"/>
    <w:rsid w:val="000530CE"/>
    <w:rsid w:val="000541FE"/>
    <w:rsid w:val="0005420D"/>
    <w:rsid w:val="00054A4C"/>
    <w:rsid w:val="00055193"/>
    <w:rsid w:val="000552F1"/>
    <w:rsid w:val="0005573F"/>
    <w:rsid w:val="0005598B"/>
    <w:rsid w:val="000559D4"/>
    <w:rsid w:val="00055A1C"/>
    <w:rsid w:val="00056B00"/>
    <w:rsid w:val="00056C61"/>
    <w:rsid w:val="00056F7A"/>
    <w:rsid w:val="00057513"/>
    <w:rsid w:val="000576F8"/>
    <w:rsid w:val="000579EF"/>
    <w:rsid w:val="00057A6E"/>
    <w:rsid w:val="00057C04"/>
    <w:rsid w:val="00057C46"/>
    <w:rsid w:val="00057C83"/>
    <w:rsid w:val="00057CCD"/>
    <w:rsid w:val="00057F51"/>
    <w:rsid w:val="00060675"/>
    <w:rsid w:val="00061444"/>
    <w:rsid w:val="00061604"/>
    <w:rsid w:val="00062197"/>
    <w:rsid w:val="0006227E"/>
    <w:rsid w:val="00062363"/>
    <w:rsid w:val="000624CF"/>
    <w:rsid w:val="000627C9"/>
    <w:rsid w:val="00062C13"/>
    <w:rsid w:val="00062DDD"/>
    <w:rsid w:val="00062E90"/>
    <w:rsid w:val="00063CAE"/>
    <w:rsid w:val="00063E35"/>
    <w:rsid w:val="00064133"/>
    <w:rsid w:val="000643C6"/>
    <w:rsid w:val="000643F4"/>
    <w:rsid w:val="00064431"/>
    <w:rsid w:val="00064A48"/>
    <w:rsid w:val="000656E5"/>
    <w:rsid w:val="00065BA2"/>
    <w:rsid w:val="0006646B"/>
    <w:rsid w:val="000666B9"/>
    <w:rsid w:val="00066770"/>
    <w:rsid w:val="00066A1D"/>
    <w:rsid w:val="00066C08"/>
    <w:rsid w:val="00066DBE"/>
    <w:rsid w:val="00066F64"/>
    <w:rsid w:val="000675F8"/>
    <w:rsid w:val="00067BBE"/>
    <w:rsid w:val="00067E0D"/>
    <w:rsid w:val="0007017C"/>
    <w:rsid w:val="00070219"/>
    <w:rsid w:val="00070272"/>
    <w:rsid w:val="0007033B"/>
    <w:rsid w:val="000708E5"/>
    <w:rsid w:val="00070C84"/>
    <w:rsid w:val="00070DF6"/>
    <w:rsid w:val="00070F5A"/>
    <w:rsid w:val="0007121A"/>
    <w:rsid w:val="00071E4C"/>
    <w:rsid w:val="00071EBE"/>
    <w:rsid w:val="000722C7"/>
    <w:rsid w:val="0007264F"/>
    <w:rsid w:val="0007288B"/>
    <w:rsid w:val="00072FC4"/>
    <w:rsid w:val="000737C3"/>
    <w:rsid w:val="00073B8F"/>
    <w:rsid w:val="0007425F"/>
    <w:rsid w:val="0007457A"/>
    <w:rsid w:val="00074642"/>
    <w:rsid w:val="00075305"/>
    <w:rsid w:val="000759BE"/>
    <w:rsid w:val="00075BF3"/>
    <w:rsid w:val="0007610F"/>
    <w:rsid w:val="00076200"/>
    <w:rsid w:val="0007728E"/>
    <w:rsid w:val="0007739B"/>
    <w:rsid w:val="00077E39"/>
    <w:rsid w:val="00077F97"/>
    <w:rsid w:val="00080347"/>
    <w:rsid w:val="00080562"/>
    <w:rsid w:val="0008062A"/>
    <w:rsid w:val="000807A2"/>
    <w:rsid w:val="00080821"/>
    <w:rsid w:val="00080BEE"/>
    <w:rsid w:val="00080D65"/>
    <w:rsid w:val="00080EF8"/>
    <w:rsid w:val="0008144A"/>
    <w:rsid w:val="00081781"/>
    <w:rsid w:val="0008198A"/>
    <w:rsid w:val="000823F4"/>
    <w:rsid w:val="0008258D"/>
    <w:rsid w:val="00082D6B"/>
    <w:rsid w:val="0008310C"/>
    <w:rsid w:val="000832B2"/>
    <w:rsid w:val="000839E3"/>
    <w:rsid w:val="00083E10"/>
    <w:rsid w:val="00083E1A"/>
    <w:rsid w:val="00083EE8"/>
    <w:rsid w:val="000843F5"/>
    <w:rsid w:val="00084BB8"/>
    <w:rsid w:val="00085C53"/>
    <w:rsid w:val="00085F51"/>
    <w:rsid w:val="000863BD"/>
    <w:rsid w:val="00086439"/>
    <w:rsid w:val="0008685F"/>
    <w:rsid w:val="00086EDA"/>
    <w:rsid w:val="0008744E"/>
    <w:rsid w:val="00087699"/>
    <w:rsid w:val="00087CD2"/>
    <w:rsid w:val="00087D21"/>
    <w:rsid w:val="00087E91"/>
    <w:rsid w:val="000901E2"/>
    <w:rsid w:val="0009079C"/>
    <w:rsid w:val="00090EC9"/>
    <w:rsid w:val="000918A3"/>
    <w:rsid w:val="00091C4A"/>
    <w:rsid w:val="00092695"/>
    <w:rsid w:val="00092B03"/>
    <w:rsid w:val="00093658"/>
    <w:rsid w:val="00093873"/>
    <w:rsid w:val="00093EBD"/>
    <w:rsid w:val="00093F4E"/>
    <w:rsid w:val="000940CE"/>
    <w:rsid w:val="000940F3"/>
    <w:rsid w:val="0009439C"/>
    <w:rsid w:val="00094654"/>
    <w:rsid w:val="0009473A"/>
    <w:rsid w:val="000947C5"/>
    <w:rsid w:val="00094AAD"/>
    <w:rsid w:val="00094AFD"/>
    <w:rsid w:val="00094F91"/>
    <w:rsid w:val="00095FF6"/>
    <w:rsid w:val="000964C1"/>
    <w:rsid w:val="000968A7"/>
    <w:rsid w:val="00096D4C"/>
    <w:rsid w:val="00096D84"/>
    <w:rsid w:val="000970A5"/>
    <w:rsid w:val="00097240"/>
    <w:rsid w:val="000977F1"/>
    <w:rsid w:val="000978CC"/>
    <w:rsid w:val="000979B3"/>
    <w:rsid w:val="00097A81"/>
    <w:rsid w:val="00097CAD"/>
    <w:rsid w:val="00097DEE"/>
    <w:rsid w:val="000A023C"/>
    <w:rsid w:val="000A060B"/>
    <w:rsid w:val="000A0AC8"/>
    <w:rsid w:val="000A1085"/>
    <w:rsid w:val="000A2152"/>
    <w:rsid w:val="000A2A4C"/>
    <w:rsid w:val="000A2C2A"/>
    <w:rsid w:val="000A2E2F"/>
    <w:rsid w:val="000A331C"/>
    <w:rsid w:val="000A3A51"/>
    <w:rsid w:val="000A3A6D"/>
    <w:rsid w:val="000A3FED"/>
    <w:rsid w:val="000A473B"/>
    <w:rsid w:val="000A49DC"/>
    <w:rsid w:val="000A4BEB"/>
    <w:rsid w:val="000A4C24"/>
    <w:rsid w:val="000A4DE5"/>
    <w:rsid w:val="000A5060"/>
    <w:rsid w:val="000A52A8"/>
    <w:rsid w:val="000A5631"/>
    <w:rsid w:val="000A5806"/>
    <w:rsid w:val="000A591E"/>
    <w:rsid w:val="000A5BF1"/>
    <w:rsid w:val="000A5CCF"/>
    <w:rsid w:val="000A693F"/>
    <w:rsid w:val="000A6F20"/>
    <w:rsid w:val="000A70C7"/>
    <w:rsid w:val="000A71E9"/>
    <w:rsid w:val="000A78BB"/>
    <w:rsid w:val="000A7A4B"/>
    <w:rsid w:val="000A7BFF"/>
    <w:rsid w:val="000B0497"/>
    <w:rsid w:val="000B04B5"/>
    <w:rsid w:val="000B0804"/>
    <w:rsid w:val="000B0ABA"/>
    <w:rsid w:val="000B0F93"/>
    <w:rsid w:val="000B10FD"/>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6129"/>
    <w:rsid w:val="000B6390"/>
    <w:rsid w:val="000B662A"/>
    <w:rsid w:val="000B6688"/>
    <w:rsid w:val="000B6AA6"/>
    <w:rsid w:val="000B75E2"/>
    <w:rsid w:val="000B7849"/>
    <w:rsid w:val="000B7D56"/>
    <w:rsid w:val="000C0538"/>
    <w:rsid w:val="000C056F"/>
    <w:rsid w:val="000C06ED"/>
    <w:rsid w:val="000C0BD0"/>
    <w:rsid w:val="000C118D"/>
    <w:rsid w:val="000C1965"/>
    <w:rsid w:val="000C1A33"/>
    <w:rsid w:val="000C1CA0"/>
    <w:rsid w:val="000C1CC7"/>
    <w:rsid w:val="000C2719"/>
    <w:rsid w:val="000C2B76"/>
    <w:rsid w:val="000C300F"/>
    <w:rsid w:val="000C3222"/>
    <w:rsid w:val="000C357F"/>
    <w:rsid w:val="000C375D"/>
    <w:rsid w:val="000C3B5B"/>
    <w:rsid w:val="000C3EB5"/>
    <w:rsid w:val="000C3FF8"/>
    <w:rsid w:val="000C4506"/>
    <w:rsid w:val="000C49C8"/>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1A9D"/>
    <w:rsid w:val="000D1CBA"/>
    <w:rsid w:val="000D21CF"/>
    <w:rsid w:val="000D23D1"/>
    <w:rsid w:val="000D24B9"/>
    <w:rsid w:val="000D24D4"/>
    <w:rsid w:val="000D27D3"/>
    <w:rsid w:val="000D290C"/>
    <w:rsid w:val="000D29FE"/>
    <w:rsid w:val="000D2B23"/>
    <w:rsid w:val="000D2D53"/>
    <w:rsid w:val="000D2E4D"/>
    <w:rsid w:val="000D31E6"/>
    <w:rsid w:val="000D33C2"/>
    <w:rsid w:val="000D374C"/>
    <w:rsid w:val="000D38FD"/>
    <w:rsid w:val="000D3C1E"/>
    <w:rsid w:val="000D42AA"/>
    <w:rsid w:val="000D4397"/>
    <w:rsid w:val="000D482A"/>
    <w:rsid w:val="000D48D0"/>
    <w:rsid w:val="000D4A6A"/>
    <w:rsid w:val="000D4B3D"/>
    <w:rsid w:val="000D5380"/>
    <w:rsid w:val="000D53F9"/>
    <w:rsid w:val="000D563F"/>
    <w:rsid w:val="000D5CD5"/>
    <w:rsid w:val="000D64E0"/>
    <w:rsid w:val="000D6A5E"/>
    <w:rsid w:val="000D7B74"/>
    <w:rsid w:val="000D7D30"/>
    <w:rsid w:val="000D7DAC"/>
    <w:rsid w:val="000E05B1"/>
    <w:rsid w:val="000E083C"/>
    <w:rsid w:val="000E0E63"/>
    <w:rsid w:val="000E0F55"/>
    <w:rsid w:val="000E1155"/>
    <w:rsid w:val="000E157E"/>
    <w:rsid w:val="000E174F"/>
    <w:rsid w:val="000E1C18"/>
    <w:rsid w:val="000E20AF"/>
    <w:rsid w:val="000E2ADE"/>
    <w:rsid w:val="000E2B75"/>
    <w:rsid w:val="000E2C22"/>
    <w:rsid w:val="000E3833"/>
    <w:rsid w:val="000E3B5E"/>
    <w:rsid w:val="000E3EE0"/>
    <w:rsid w:val="000E4180"/>
    <w:rsid w:val="000E42FE"/>
    <w:rsid w:val="000E4699"/>
    <w:rsid w:val="000E4700"/>
    <w:rsid w:val="000E4829"/>
    <w:rsid w:val="000E5326"/>
    <w:rsid w:val="000E5640"/>
    <w:rsid w:val="000E5749"/>
    <w:rsid w:val="000E5AA9"/>
    <w:rsid w:val="000E5E0B"/>
    <w:rsid w:val="000E63D2"/>
    <w:rsid w:val="000E6567"/>
    <w:rsid w:val="000E69C2"/>
    <w:rsid w:val="000E7305"/>
    <w:rsid w:val="000E7499"/>
    <w:rsid w:val="000E7955"/>
    <w:rsid w:val="000E7B71"/>
    <w:rsid w:val="000E7ED7"/>
    <w:rsid w:val="000F04CD"/>
    <w:rsid w:val="000F0640"/>
    <w:rsid w:val="000F067F"/>
    <w:rsid w:val="000F08D6"/>
    <w:rsid w:val="000F08EC"/>
    <w:rsid w:val="000F0DD5"/>
    <w:rsid w:val="000F1A87"/>
    <w:rsid w:val="000F1B1D"/>
    <w:rsid w:val="000F1D19"/>
    <w:rsid w:val="000F1F35"/>
    <w:rsid w:val="000F2056"/>
    <w:rsid w:val="000F2EA3"/>
    <w:rsid w:val="000F311A"/>
    <w:rsid w:val="000F3291"/>
    <w:rsid w:val="000F32F5"/>
    <w:rsid w:val="000F3987"/>
    <w:rsid w:val="000F399F"/>
    <w:rsid w:val="000F3D29"/>
    <w:rsid w:val="000F41F4"/>
    <w:rsid w:val="000F42E5"/>
    <w:rsid w:val="000F4905"/>
    <w:rsid w:val="000F522D"/>
    <w:rsid w:val="000F566C"/>
    <w:rsid w:val="000F5831"/>
    <w:rsid w:val="000F590A"/>
    <w:rsid w:val="000F614F"/>
    <w:rsid w:val="000F6226"/>
    <w:rsid w:val="000F674F"/>
    <w:rsid w:val="000F680E"/>
    <w:rsid w:val="000F6A4F"/>
    <w:rsid w:val="000F774D"/>
    <w:rsid w:val="000F7C61"/>
    <w:rsid w:val="000F7F3F"/>
    <w:rsid w:val="00100129"/>
    <w:rsid w:val="00100746"/>
    <w:rsid w:val="0010079A"/>
    <w:rsid w:val="001007B2"/>
    <w:rsid w:val="00100904"/>
    <w:rsid w:val="00100BDE"/>
    <w:rsid w:val="00100D60"/>
    <w:rsid w:val="00100EF3"/>
    <w:rsid w:val="00101279"/>
    <w:rsid w:val="00101306"/>
    <w:rsid w:val="0010168D"/>
    <w:rsid w:val="00101CFB"/>
    <w:rsid w:val="0010266D"/>
    <w:rsid w:val="00102A1C"/>
    <w:rsid w:val="00102F83"/>
    <w:rsid w:val="001030F5"/>
    <w:rsid w:val="001034F9"/>
    <w:rsid w:val="0010390B"/>
    <w:rsid w:val="00103969"/>
    <w:rsid w:val="00103B75"/>
    <w:rsid w:val="00103E87"/>
    <w:rsid w:val="001042A2"/>
    <w:rsid w:val="00104327"/>
    <w:rsid w:val="0010449C"/>
    <w:rsid w:val="00104796"/>
    <w:rsid w:val="001050DA"/>
    <w:rsid w:val="00105710"/>
    <w:rsid w:val="00105D83"/>
    <w:rsid w:val="00106338"/>
    <w:rsid w:val="0010699F"/>
    <w:rsid w:val="00106F0C"/>
    <w:rsid w:val="0010729A"/>
    <w:rsid w:val="00107CE7"/>
    <w:rsid w:val="00110126"/>
    <w:rsid w:val="00110226"/>
    <w:rsid w:val="00110439"/>
    <w:rsid w:val="00110BE2"/>
    <w:rsid w:val="00110C22"/>
    <w:rsid w:val="001110CC"/>
    <w:rsid w:val="00111325"/>
    <w:rsid w:val="001113C7"/>
    <w:rsid w:val="0011163F"/>
    <w:rsid w:val="00111663"/>
    <w:rsid w:val="00111A0B"/>
    <w:rsid w:val="00112002"/>
    <w:rsid w:val="001123CE"/>
    <w:rsid w:val="00112957"/>
    <w:rsid w:val="001136E4"/>
    <w:rsid w:val="0011391A"/>
    <w:rsid w:val="00113B58"/>
    <w:rsid w:val="00113C18"/>
    <w:rsid w:val="00114077"/>
    <w:rsid w:val="00114245"/>
    <w:rsid w:val="001145A9"/>
    <w:rsid w:val="00114934"/>
    <w:rsid w:val="00114D94"/>
    <w:rsid w:val="001154F1"/>
    <w:rsid w:val="00115EC3"/>
    <w:rsid w:val="00116390"/>
    <w:rsid w:val="001168B7"/>
    <w:rsid w:val="001168DF"/>
    <w:rsid w:val="00116A14"/>
    <w:rsid w:val="0011700E"/>
    <w:rsid w:val="00117132"/>
    <w:rsid w:val="00117479"/>
    <w:rsid w:val="0011796C"/>
    <w:rsid w:val="0012003F"/>
    <w:rsid w:val="001201A2"/>
    <w:rsid w:val="00120689"/>
    <w:rsid w:val="00120737"/>
    <w:rsid w:val="00120812"/>
    <w:rsid w:val="00120CA6"/>
    <w:rsid w:val="00120E4A"/>
    <w:rsid w:val="001210D4"/>
    <w:rsid w:val="00121791"/>
    <w:rsid w:val="0012191D"/>
    <w:rsid w:val="0012245A"/>
    <w:rsid w:val="00122734"/>
    <w:rsid w:val="0012275A"/>
    <w:rsid w:val="001227E8"/>
    <w:rsid w:val="00122FAA"/>
    <w:rsid w:val="001238DE"/>
    <w:rsid w:val="00123A77"/>
    <w:rsid w:val="00123DCF"/>
    <w:rsid w:val="00124722"/>
    <w:rsid w:val="00124785"/>
    <w:rsid w:val="00124876"/>
    <w:rsid w:val="001248AD"/>
    <w:rsid w:val="00124F8F"/>
    <w:rsid w:val="0012501E"/>
    <w:rsid w:val="0012519F"/>
    <w:rsid w:val="00125209"/>
    <w:rsid w:val="0012542E"/>
    <w:rsid w:val="0012582D"/>
    <w:rsid w:val="00125DD0"/>
    <w:rsid w:val="00126023"/>
    <w:rsid w:val="00126A0D"/>
    <w:rsid w:val="00126A83"/>
    <w:rsid w:val="00126AFB"/>
    <w:rsid w:val="00126E1B"/>
    <w:rsid w:val="00127107"/>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8B5"/>
    <w:rsid w:val="00135E6A"/>
    <w:rsid w:val="0013620C"/>
    <w:rsid w:val="001366E0"/>
    <w:rsid w:val="001367E8"/>
    <w:rsid w:val="00136906"/>
    <w:rsid w:val="00136C8C"/>
    <w:rsid w:val="00136E4B"/>
    <w:rsid w:val="001371CE"/>
    <w:rsid w:val="001372AC"/>
    <w:rsid w:val="0013766A"/>
    <w:rsid w:val="00137DD1"/>
    <w:rsid w:val="0014031F"/>
    <w:rsid w:val="001403C8"/>
    <w:rsid w:val="0014096A"/>
    <w:rsid w:val="00140AD3"/>
    <w:rsid w:val="00140C55"/>
    <w:rsid w:val="00140D9B"/>
    <w:rsid w:val="001421E6"/>
    <w:rsid w:val="0014257F"/>
    <w:rsid w:val="00143060"/>
    <w:rsid w:val="001438FD"/>
    <w:rsid w:val="00143A83"/>
    <w:rsid w:val="00143DB0"/>
    <w:rsid w:val="00144042"/>
    <w:rsid w:val="00144334"/>
    <w:rsid w:val="00144674"/>
    <w:rsid w:val="00144822"/>
    <w:rsid w:val="001448F9"/>
    <w:rsid w:val="00144B2E"/>
    <w:rsid w:val="00144B91"/>
    <w:rsid w:val="00145179"/>
    <w:rsid w:val="00145476"/>
    <w:rsid w:val="001456FB"/>
    <w:rsid w:val="00145726"/>
    <w:rsid w:val="00145AA5"/>
    <w:rsid w:val="00145C2B"/>
    <w:rsid w:val="0014607D"/>
    <w:rsid w:val="001464B5"/>
    <w:rsid w:val="00146967"/>
    <w:rsid w:val="00146A54"/>
    <w:rsid w:val="00147134"/>
    <w:rsid w:val="00147211"/>
    <w:rsid w:val="0014747F"/>
    <w:rsid w:val="001475D7"/>
    <w:rsid w:val="00147B38"/>
    <w:rsid w:val="00147CB6"/>
    <w:rsid w:val="00147D79"/>
    <w:rsid w:val="00150794"/>
    <w:rsid w:val="00150963"/>
    <w:rsid w:val="00150A93"/>
    <w:rsid w:val="00150D21"/>
    <w:rsid w:val="001511FE"/>
    <w:rsid w:val="001513CA"/>
    <w:rsid w:val="00151F8C"/>
    <w:rsid w:val="00152710"/>
    <w:rsid w:val="001527C3"/>
    <w:rsid w:val="001528A6"/>
    <w:rsid w:val="00152BA4"/>
    <w:rsid w:val="00152E2D"/>
    <w:rsid w:val="0015360F"/>
    <w:rsid w:val="0015389C"/>
    <w:rsid w:val="00153B5D"/>
    <w:rsid w:val="00153EB0"/>
    <w:rsid w:val="0015409E"/>
    <w:rsid w:val="001544B5"/>
    <w:rsid w:val="00154648"/>
    <w:rsid w:val="00154D67"/>
    <w:rsid w:val="00154F19"/>
    <w:rsid w:val="0015512D"/>
    <w:rsid w:val="001555A4"/>
    <w:rsid w:val="001557D5"/>
    <w:rsid w:val="00155A6E"/>
    <w:rsid w:val="00155ACB"/>
    <w:rsid w:val="00155B32"/>
    <w:rsid w:val="001560E8"/>
    <w:rsid w:val="0015655C"/>
    <w:rsid w:val="00156AC4"/>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2127"/>
    <w:rsid w:val="00162321"/>
    <w:rsid w:val="0016259D"/>
    <w:rsid w:val="0016286D"/>
    <w:rsid w:val="00162BED"/>
    <w:rsid w:val="00163842"/>
    <w:rsid w:val="00163EC5"/>
    <w:rsid w:val="0016479A"/>
    <w:rsid w:val="00164E7E"/>
    <w:rsid w:val="0016508B"/>
    <w:rsid w:val="001650B8"/>
    <w:rsid w:val="0016516D"/>
    <w:rsid w:val="001653DE"/>
    <w:rsid w:val="00165B22"/>
    <w:rsid w:val="00165F32"/>
    <w:rsid w:val="00165FC0"/>
    <w:rsid w:val="00166166"/>
    <w:rsid w:val="00167609"/>
    <w:rsid w:val="00167C2C"/>
    <w:rsid w:val="00167DFF"/>
    <w:rsid w:val="00167F31"/>
    <w:rsid w:val="0017027A"/>
    <w:rsid w:val="00170374"/>
    <w:rsid w:val="00170421"/>
    <w:rsid w:val="00170543"/>
    <w:rsid w:val="00170690"/>
    <w:rsid w:val="00170A1E"/>
    <w:rsid w:val="00170AE2"/>
    <w:rsid w:val="00170D9B"/>
    <w:rsid w:val="0017102C"/>
    <w:rsid w:val="00171087"/>
    <w:rsid w:val="0017115E"/>
    <w:rsid w:val="00171E27"/>
    <w:rsid w:val="001726F6"/>
    <w:rsid w:val="001727E6"/>
    <w:rsid w:val="001727F4"/>
    <w:rsid w:val="001729E9"/>
    <w:rsid w:val="001731A3"/>
    <w:rsid w:val="00173B1E"/>
    <w:rsid w:val="00173DB5"/>
    <w:rsid w:val="0017400D"/>
    <w:rsid w:val="001744C2"/>
    <w:rsid w:val="00174920"/>
    <w:rsid w:val="00174F8B"/>
    <w:rsid w:val="00175051"/>
    <w:rsid w:val="001751CC"/>
    <w:rsid w:val="00175577"/>
    <w:rsid w:val="00175723"/>
    <w:rsid w:val="00175EF3"/>
    <w:rsid w:val="00175FD8"/>
    <w:rsid w:val="0017621B"/>
    <w:rsid w:val="001766AB"/>
    <w:rsid w:val="00177913"/>
    <w:rsid w:val="00177DDF"/>
    <w:rsid w:val="00177E54"/>
    <w:rsid w:val="00177EDD"/>
    <w:rsid w:val="0018121E"/>
    <w:rsid w:val="0018144D"/>
    <w:rsid w:val="00181530"/>
    <w:rsid w:val="00182186"/>
    <w:rsid w:val="00182785"/>
    <w:rsid w:val="00182D90"/>
    <w:rsid w:val="00182F13"/>
    <w:rsid w:val="00183B19"/>
    <w:rsid w:val="00183E33"/>
    <w:rsid w:val="00183F39"/>
    <w:rsid w:val="00184208"/>
    <w:rsid w:val="001843D4"/>
    <w:rsid w:val="00184486"/>
    <w:rsid w:val="00184FB6"/>
    <w:rsid w:val="0018519D"/>
    <w:rsid w:val="00185F08"/>
    <w:rsid w:val="00186135"/>
    <w:rsid w:val="00186185"/>
    <w:rsid w:val="00186527"/>
    <w:rsid w:val="00186A93"/>
    <w:rsid w:val="00186B18"/>
    <w:rsid w:val="00187558"/>
    <w:rsid w:val="001878FE"/>
    <w:rsid w:val="00187976"/>
    <w:rsid w:val="00187AE1"/>
    <w:rsid w:val="00187FA5"/>
    <w:rsid w:val="0019028C"/>
    <w:rsid w:val="0019086A"/>
    <w:rsid w:val="0019092C"/>
    <w:rsid w:val="00191030"/>
    <w:rsid w:val="001913A6"/>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15E"/>
    <w:rsid w:val="00195353"/>
    <w:rsid w:val="00195BD8"/>
    <w:rsid w:val="00195CDE"/>
    <w:rsid w:val="00195EC3"/>
    <w:rsid w:val="00195ECF"/>
    <w:rsid w:val="001961C9"/>
    <w:rsid w:val="001962F6"/>
    <w:rsid w:val="001965ED"/>
    <w:rsid w:val="001966EF"/>
    <w:rsid w:val="00196D78"/>
    <w:rsid w:val="00197188"/>
    <w:rsid w:val="00197406"/>
    <w:rsid w:val="00197434"/>
    <w:rsid w:val="001979E5"/>
    <w:rsid w:val="00197BA4"/>
    <w:rsid w:val="00197BB8"/>
    <w:rsid w:val="001A003A"/>
    <w:rsid w:val="001A0172"/>
    <w:rsid w:val="001A01DA"/>
    <w:rsid w:val="001A02F8"/>
    <w:rsid w:val="001A0561"/>
    <w:rsid w:val="001A08A9"/>
    <w:rsid w:val="001A09F3"/>
    <w:rsid w:val="001A0D21"/>
    <w:rsid w:val="001A11C2"/>
    <w:rsid w:val="001A19E2"/>
    <w:rsid w:val="001A2884"/>
    <w:rsid w:val="001A29C1"/>
    <w:rsid w:val="001A3137"/>
    <w:rsid w:val="001A3516"/>
    <w:rsid w:val="001A35CF"/>
    <w:rsid w:val="001A3600"/>
    <w:rsid w:val="001A3AA7"/>
    <w:rsid w:val="001A40CB"/>
    <w:rsid w:val="001A4725"/>
    <w:rsid w:val="001A4914"/>
    <w:rsid w:val="001A4A47"/>
    <w:rsid w:val="001A5517"/>
    <w:rsid w:val="001A5B5A"/>
    <w:rsid w:val="001A5B6D"/>
    <w:rsid w:val="001A6403"/>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1E90"/>
    <w:rsid w:val="001B2FA9"/>
    <w:rsid w:val="001B3115"/>
    <w:rsid w:val="001B3893"/>
    <w:rsid w:val="001B38D8"/>
    <w:rsid w:val="001B3CB5"/>
    <w:rsid w:val="001B3E64"/>
    <w:rsid w:val="001B3FA7"/>
    <w:rsid w:val="001B45D3"/>
    <w:rsid w:val="001B461D"/>
    <w:rsid w:val="001B4909"/>
    <w:rsid w:val="001B5184"/>
    <w:rsid w:val="001B5849"/>
    <w:rsid w:val="001B5C6D"/>
    <w:rsid w:val="001B5E34"/>
    <w:rsid w:val="001B5FD6"/>
    <w:rsid w:val="001B625A"/>
    <w:rsid w:val="001B66AA"/>
    <w:rsid w:val="001B68D8"/>
    <w:rsid w:val="001B6AFB"/>
    <w:rsid w:val="001B6F88"/>
    <w:rsid w:val="001B726D"/>
    <w:rsid w:val="001B7725"/>
    <w:rsid w:val="001C0596"/>
    <w:rsid w:val="001C0C57"/>
    <w:rsid w:val="001C0CB2"/>
    <w:rsid w:val="001C1408"/>
    <w:rsid w:val="001C14C3"/>
    <w:rsid w:val="001C17B0"/>
    <w:rsid w:val="001C2483"/>
    <w:rsid w:val="001C26C0"/>
    <w:rsid w:val="001C27CC"/>
    <w:rsid w:val="001C28CC"/>
    <w:rsid w:val="001C2A4F"/>
    <w:rsid w:val="001C3089"/>
    <w:rsid w:val="001C3D9B"/>
    <w:rsid w:val="001C3FF5"/>
    <w:rsid w:val="001C40CD"/>
    <w:rsid w:val="001C4900"/>
    <w:rsid w:val="001C4DAD"/>
    <w:rsid w:val="001C56FB"/>
    <w:rsid w:val="001C5CE2"/>
    <w:rsid w:val="001C5E78"/>
    <w:rsid w:val="001C605F"/>
    <w:rsid w:val="001C64C2"/>
    <w:rsid w:val="001C68EB"/>
    <w:rsid w:val="001C6D99"/>
    <w:rsid w:val="001C6FE1"/>
    <w:rsid w:val="001C72F2"/>
    <w:rsid w:val="001C74B4"/>
    <w:rsid w:val="001C78AC"/>
    <w:rsid w:val="001C7A59"/>
    <w:rsid w:val="001D02A1"/>
    <w:rsid w:val="001D0709"/>
    <w:rsid w:val="001D0920"/>
    <w:rsid w:val="001D0B72"/>
    <w:rsid w:val="001D0E89"/>
    <w:rsid w:val="001D1127"/>
    <w:rsid w:val="001D1550"/>
    <w:rsid w:val="001D19F9"/>
    <w:rsid w:val="001D1E06"/>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C8D"/>
    <w:rsid w:val="001D433F"/>
    <w:rsid w:val="001D45D3"/>
    <w:rsid w:val="001D46D0"/>
    <w:rsid w:val="001D47B0"/>
    <w:rsid w:val="001D4850"/>
    <w:rsid w:val="001D48E3"/>
    <w:rsid w:val="001D5196"/>
    <w:rsid w:val="001D5560"/>
    <w:rsid w:val="001D584F"/>
    <w:rsid w:val="001D64D3"/>
    <w:rsid w:val="001D66D5"/>
    <w:rsid w:val="001D67EE"/>
    <w:rsid w:val="001D6824"/>
    <w:rsid w:val="001D6830"/>
    <w:rsid w:val="001D69B0"/>
    <w:rsid w:val="001D6C48"/>
    <w:rsid w:val="001D6D25"/>
    <w:rsid w:val="001D6D94"/>
    <w:rsid w:val="001D70BE"/>
    <w:rsid w:val="001D7964"/>
    <w:rsid w:val="001D7974"/>
    <w:rsid w:val="001D7CF8"/>
    <w:rsid w:val="001D7D34"/>
    <w:rsid w:val="001D7E0A"/>
    <w:rsid w:val="001E0117"/>
    <w:rsid w:val="001E03B7"/>
    <w:rsid w:val="001E0581"/>
    <w:rsid w:val="001E05E0"/>
    <w:rsid w:val="001E0A07"/>
    <w:rsid w:val="001E0B83"/>
    <w:rsid w:val="001E1A4F"/>
    <w:rsid w:val="001E2040"/>
    <w:rsid w:val="001E2601"/>
    <w:rsid w:val="001E27D8"/>
    <w:rsid w:val="001E2A10"/>
    <w:rsid w:val="001E2DC8"/>
    <w:rsid w:val="001E3879"/>
    <w:rsid w:val="001E3909"/>
    <w:rsid w:val="001E3EEC"/>
    <w:rsid w:val="001E4638"/>
    <w:rsid w:val="001E467B"/>
    <w:rsid w:val="001E4804"/>
    <w:rsid w:val="001E481F"/>
    <w:rsid w:val="001E4C68"/>
    <w:rsid w:val="001E50BC"/>
    <w:rsid w:val="001E5290"/>
    <w:rsid w:val="001E5338"/>
    <w:rsid w:val="001E54DA"/>
    <w:rsid w:val="001E5B38"/>
    <w:rsid w:val="001E5C6C"/>
    <w:rsid w:val="001E5DCB"/>
    <w:rsid w:val="001E606F"/>
    <w:rsid w:val="001E6DF9"/>
    <w:rsid w:val="001E6F40"/>
    <w:rsid w:val="001E70AA"/>
    <w:rsid w:val="001E7566"/>
    <w:rsid w:val="001E76D0"/>
    <w:rsid w:val="001E7EDC"/>
    <w:rsid w:val="001E7F9E"/>
    <w:rsid w:val="001F0097"/>
    <w:rsid w:val="001F0308"/>
    <w:rsid w:val="001F046D"/>
    <w:rsid w:val="001F06AF"/>
    <w:rsid w:val="001F09C5"/>
    <w:rsid w:val="001F0CE0"/>
    <w:rsid w:val="001F134B"/>
    <w:rsid w:val="001F13B4"/>
    <w:rsid w:val="001F171A"/>
    <w:rsid w:val="001F1922"/>
    <w:rsid w:val="001F19BA"/>
    <w:rsid w:val="001F1ED3"/>
    <w:rsid w:val="001F1EFE"/>
    <w:rsid w:val="001F1FB5"/>
    <w:rsid w:val="001F218F"/>
    <w:rsid w:val="001F242E"/>
    <w:rsid w:val="001F2481"/>
    <w:rsid w:val="001F2531"/>
    <w:rsid w:val="001F299A"/>
    <w:rsid w:val="001F2D22"/>
    <w:rsid w:val="001F2DA5"/>
    <w:rsid w:val="001F2F0A"/>
    <w:rsid w:val="001F307D"/>
    <w:rsid w:val="001F3283"/>
    <w:rsid w:val="001F3783"/>
    <w:rsid w:val="001F393E"/>
    <w:rsid w:val="001F39AA"/>
    <w:rsid w:val="001F40D3"/>
    <w:rsid w:val="001F4158"/>
    <w:rsid w:val="001F47D4"/>
    <w:rsid w:val="001F4A75"/>
    <w:rsid w:val="001F4A8D"/>
    <w:rsid w:val="001F4F7C"/>
    <w:rsid w:val="001F55AB"/>
    <w:rsid w:val="001F5630"/>
    <w:rsid w:val="001F6103"/>
    <w:rsid w:val="001F6267"/>
    <w:rsid w:val="001F6397"/>
    <w:rsid w:val="001F6448"/>
    <w:rsid w:val="001F6D06"/>
    <w:rsid w:val="001F6E6E"/>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842"/>
    <w:rsid w:val="002019EA"/>
    <w:rsid w:val="00201B27"/>
    <w:rsid w:val="00202593"/>
    <w:rsid w:val="00202C0A"/>
    <w:rsid w:val="00202EF9"/>
    <w:rsid w:val="00202FA8"/>
    <w:rsid w:val="0020310E"/>
    <w:rsid w:val="00203363"/>
    <w:rsid w:val="00203646"/>
    <w:rsid w:val="0020366C"/>
    <w:rsid w:val="00203E02"/>
    <w:rsid w:val="00203F1A"/>
    <w:rsid w:val="002041EA"/>
    <w:rsid w:val="00204413"/>
    <w:rsid w:val="0020461B"/>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B3B"/>
    <w:rsid w:val="00210C0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5968"/>
    <w:rsid w:val="0021635E"/>
    <w:rsid w:val="0021637F"/>
    <w:rsid w:val="00216397"/>
    <w:rsid w:val="002166D2"/>
    <w:rsid w:val="00216BF1"/>
    <w:rsid w:val="00216E7B"/>
    <w:rsid w:val="002178A6"/>
    <w:rsid w:val="00217AE3"/>
    <w:rsid w:val="00217B37"/>
    <w:rsid w:val="002203C7"/>
    <w:rsid w:val="00220582"/>
    <w:rsid w:val="00220710"/>
    <w:rsid w:val="00220A99"/>
    <w:rsid w:val="00220E05"/>
    <w:rsid w:val="00220F8C"/>
    <w:rsid w:val="0022112F"/>
    <w:rsid w:val="0022138D"/>
    <w:rsid w:val="0022169B"/>
    <w:rsid w:val="0022172E"/>
    <w:rsid w:val="00221F62"/>
    <w:rsid w:val="002221C7"/>
    <w:rsid w:val="0022238B"/>
    <w:rsid w:val="002227FB"/>
    <w:rsid w:val="00222AB3"/>
    <w:rsid w:val="002230CA"/>
    <w:rsid w:val="002230E4"/>
    <w:rsid w:val="002233E0"/>
    <w:rsid w:val="00223528"/>
    <w:rsid w:val="00223C53"/>
    <w:rsid w:val="002240B7"/>
    <w:rsid w:val="0022420D"/>
    <w:rsid w:val="002246D0"/>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27A3D"/>
    <w:rsid w:val="0023070A"/>
    <w:rsid w:val="0023097E"/>
    <w:rsid w:val="00230E71"/>
    <w:rsid w:val="002311E1"/>
    <w:rsid w:val="0023122D"/>
    <w:rsid w:val="00231879"/>
    <w:rsid w:val="002318E5"/>
    <w:rsid w:val="00231903"/>
    <w:rsid w:val="00231986"/>
    <w:rsid w:val="00231AF5"/>
    <w:rsid w:val="00231C43"/>
    <w:rsid w:val="00232059"/>
    <w:rsid w:val="00232859"/>
    <w:rsid w:val="002329A2"/>
    <w:rsid w:val="00232A83"/>
    <w:rsid w:val="00232B1B"/>
    <w:rsid w:val="00232DDD"/>
    <w:rsid w:val="00233139"/>
    <w:rsid w:val="00233AC1"/>
    <w:rsid w:val="00233DBC"/>
    <w:rsid w:val="00234404"/>
    <w:rsid w:val="0023504F"/>
    <w:rsid w:val="00235558"/>
    <w:rsid w:val="00235596"/>
    <w:rsid w:val="0023601F"/>
    <w:rsid w:val="00236178"/>
    <w:rsid w:val="0023624E"/>
    <w:rsid w:val="00236327"/>
    <w:rsid w:val="0023669C"/>
    <w:rsid w:val="0023673E"/>
    <w:rsid w:val="00236EA4"/>
    <w:rsid w:val="00236F24"/>
    <w:rsid w:val="00236F55"/>
    <w:rsid w:val="0023740F"/>
    <w:rsid w:val="00237499"/>
    <w:rsid w:val="00237573"/>
    <w:rsid w:val="00237C77"/>
    <w:rsid w:val="00237ECB"/>
    <w:rsid w:val="0024032E"/>
    <w:rsid w:val="00240525"/>
    <w:rsid w:val="002405EB"/>
    <w:rsid w:val="00240B28"/>
    <w:rsid w:val="00241006"/>
    <w:rsid w:val="0024135F"/>
    <w:rsid w:val="0024189E"/>
    <w:rsid w:val="00242186"/>
    <w:rsid w:val="002424C9"/>
    <w:rsid w:val="00242517"/>
    <w:rsid w:val="00242E94"/>
    <w:rsid w:val="00243033"/>
    <w:rsid w:val="00243258"/>
    <w:rsid w:val="002434F0"/>
    <w:rsid w:val="00243B14"/>
    <w:rsid w:val="00243F00"/>
    <w:rsid w:val="002446DA"/>
    <w:rsid w:val="0024479E"/>
    <w:rsid w:val="00244D97"/>
    <w:rsid w:val="002455EF"/>
    <w:rsid w:val="00245633"/>
    <w:rsid w:val="00245A3E"/>
    <w:rsid w:val="00245ABB"/>
    <w:rsid w:val="00245C10"/>
    <w:rsid w:val="00245D45"/>
    <w:rsid w:val="00245FCA"/>
    <w:rsid w:val="0024632A"/>
    <w:rsid w:val="0024639B"/>
    <w:rsid w:val="00246554"/>
    <w:rsid w:val="002468E1"/>
    <w:rsid w:val="002469F3"/>
    <w:rsid w:val="00246CA6"/>
    <w:rsid w:val="00246D60"/>
    <w:rsid w:val="002472F2"/>
    <w:rsid w:val="00247C17"/>
    <w:rsid w:val="002501AC"/>
    <w:rsid w:val="002504B1"/>
    <w:rsid w:val="00250CF2"/>
    <w:rsid w:val="00251508"/>
    <w:rsid w:val="00251512"/>
    <w:rsid w:val="00251658"/>
    <w:rsid w:val="002517BF"/>
    <w:rsid w:val="00251E0D"/>
    <w:rsid w:val="00251F77"/>
    <w:rsid w:val="002521AC"/>
    <w:rsid w:val="00253152"/>
    <w:rsid w:val="00253277"/>
    <w:rsid w:val="00253607"/>
    <w:rsid w:val="00253659"/>
    <w:rsid w:val="0025367B"/>
    <w:rsid w:val="002537EF"/>
    <w:rsid w:val="002539EE"/>
    <w:rsid w:val="00253E63"/>
    <w:rsid w:val="002541D6"/>
    <w:rsid w:val="00254B46"/>
    <w:rsid w:val="00254BA7"/>
    <w:rsid w:val="00254F4A"/>
    <w:rsid w:val="00255543"/>
    <w:rsid w:val="00255A48"/>
    <w:rsid w:val="00255EA3"/>
    <w:rsid w:val="002561E0"/>
    <w:rsid w:val="0025627C"/>
    <w:rsid w:val="002563BF"/>
    <w:rsid w:val="00256757"/>
    <w:rsid w:val="00256836"/>
    <w:rsid w:val="00256CEC"/>
    <w:rsid w:val="0025720C"/>
    <w:rsid w:val="0025729F"/>
    <w:rsid w:val="0025769E"/>
    <w:rsid w:val="00257E49"/>
    <w:rsid w:val="00260379"/>
    <w:rsid w:val="0026062E"/>
    <w:rsid w:val="00260DDF"/>
    <w:rsid w:val="002613CA"/>
    <w:rsid w:val="00261690"/>
    <w:rsid w:val="00261991"/>
    <w:rsid w:val="00261BBC"/>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535C"/>
    <w:rsid w:val="0026596F"/>
    <w:rsid w:val="002661F3"/>
    <w:rsid w:val="00266796"/>
    <w:rsid w:val="00266CD9"/>
    <w:rsid w:val="002674B3"/>
    <w:rsid w:val="002677F5"/>
    <w:rsid w:val="002678DE"/>
    <w:rsid w:val="00267C63"/>
    <w:rsid w:val="00267E9B"/>
    <w:rsid w:val="002706A7"/>
    <w:rsid w:val="00270768"/>
    <w:rsid w:val="002709E2"/>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4719"/>
    <w:rsid w:val="0027498F"/>
    <w:rsid w:val="00274A37"/>
    <w:rsid w:val="00274B34"/>
    <w:rsid w:val="00274E2E"/>
    <w:rsid w:val="00274EE7"/>
    <w:rsid w:val="00275263"/>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DD0"/>
    <w:rsid w:val="00280E3D"/>
    <w:rsid w:val="00280FD6"/>
    <w:rsid w:val="00281A32"/>
    <w:rsid w:val="00281DBD"/>
    <w:rsid w:val="00281F3B"/>
    <w:rsid w:val="00281F45"/>
    <w:rsid w:val="00282AB8"/>
    <w:rsid w:val="00282FB0"/>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D31"/>
    <w:rsid w:val="00286094"/>
    <w:rsid w:val="002865CA"/>
    <w:rsid w:val="00286D6E"/>
    <w:rsid w:val="00287366"/>
    <w:rsid w:val="00287C13"/>
    <w:rsid w:val="00290077"/>
    <w:rsid w:val="0029132E"/>
    <w:rsid w:val="002917ED"/>
    <w:rsid w:val="0029186B"/>
    <w:rsid w:val="0029196D"/>
    <w:rsid w:val="00291E10"/>
    <w:rsid w:val="0029257A"/>
    <w:rsid w:val="00292710"/>
    <w:rsid w:val="002927F2"/>
    <w:rsid w:val="002929DD"/>
    <w:rsid w:val="00292E71"/>
    <w:rsid w:val="0029331F"/>
    <w:rsid w:val="00293570"/>
    <w:rsid w:val="00293778"/>
    <w:rsid w:val="0029383A"/>
    <w:rsid w:val="00293A40"/>
    <w:rsid w:val="00293C2E"/>
    <w:rsid w:val="00293E7C"/>
    <w:rsid w:val="00293F6D"/>
    <w:rsid w:val="0029424F"/>
    <w:rsid w:val="0029426E"/>
    <w:rsid w:val="002942C3"/>
    <w:rsid w:val="00294BA7"/>
    <w:rsid w:val="00294E4C"/>
    <w:rsid w:val="00294EEE"/>
    <w:rsid w:val="00294F96"/>
    <w:rsid w:val="00295345"/>
    <w:rsid w:val="00295579"/>
    <w:rsid w:val="00295654"/>
    <w:rsid w:val="00295D1A"/>
    <w:rsid w:val="00295E7B"/>
    <w:rsid w:val="00296041"/>
    <w:rsid w:val="0029639D"/>
    <w:rsid w:val="0029647B"/>
    <w:rsid w:val="00296CCB"/>
    <w:rsid w:val="0029747B"/>
    <w:rsid w:val="0029785A"/>
    <w:rsid w:val="00297987"/>
    <w:rsid w:val="00297C2C"/>
    <w:rsid w:val="002A0113"/>
    <w:rsid w:val="002A02A8"/>
    <w:rsid w:val="002A0847"/>
    <w:rsid w:val="002A1115"/>
    <w:rsid w:val="002A18BB"/>
    <w:rsid w:val="002A194E"/>
    <w:rsid w:val="002A1A4D"/>
    <w:rsid w:val="002A1A5F"/>
    <w:rsid w:val="002A2205"/>
    <w:rsid w:val="002A2417"/>
    <w:rsid w:val="002A24D7"/>
    <w:rsid w:val="002A2BC1"/>
    <w:rsid w:val="002A3311"/>
    <w:rsid w:val="002A3431"/>
    <w:rsid w:val="002A395B"/>
    <w:rsid w:val="002A431E"/>
    <w:rsid w:val="002A4530"/>
    <w:rsid w:val="002A4560"/>
    <w:rsid w:val="002A4D8D"/>
    <w:rsid w:val="002A503A"/>
    <w:rsid w:val="002A5247"/>
    <w:rsid w:val="002A5D70"/>
    <w:rsid w:val="002A5DE0"/>
    <w:rsid w:val="002A62EC"/>
    <w:rsid w:val="002A63A4"/>
    <w:rsid w:val="002A63B9"/>
    <w:rsid w:val="002A71A6"/>
    <w:rsid w:val="002A7805"/>
    <w:rsid w:val="002A7A69"/>
    <w:rsid w:val="002A7AB5"/>
    <w:rsid w:val="002A7C70"/>
    <w:rsid w:val="002B097F"/>
    <w:rsid w:val="002B0F18"/>
    <w:rsid w:val="002B0F9D"/>
    <w:rsid w:val="002B12C0"/>
    <w:rsid w:val="002B1A2D"/>
    <w:rsid w:val="002B1BEC"/>
    <w:rsid w:val="002B1C99"/>
    <w:rsid w:val="002B208E"/>
    <w:rsid w:val="002B2154"/>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DA6"/>
    <w:rsid w:val="002B506B"/>
    <w:rsid w:val="002B54E2"/>
    <w:rsid w:val="002B5CF8"/>
    <w:rsid w:val="002B620A"/>
    <w:rsid w:val="002B646A"/>
    <w:rsid w:val="002B71B4"/>
    <w:rsid w:val="002B767A"/>
    <w:rsid w:val="002B7856"/>
    <w:rsid w:val="002B7F0F"/>
    <w:rsid w:val="002C02C3"/>
    <w:rsid w:val="002C0693"/>
    <w:rsid w:val="002C0BDD"/>
    <w:rsid w:val="002C0F91"/>
    <w:rsid w:val="002C1958"/>
    <w:rsid w:val="002C1AAB"/>
    <w:rsid w:val="002C20DA"/>
    <w:rsid w:val="002C20EF"/>
    <w:rsid w:val="002C21CF"/>
    <w:rsid w:val="002C2731"/>
    <w:rsid w:val="002C28AC"/>
    <w:rsid w:val="002C2C98"/>
    <w:rsid w:val="002C2E4F"/>
    <w:rsid w:val="002C32BD"/>
    <w:rsid w:val="002C3D0B"/>
    <w:rsid w:val="002C3EBC"/>
    <w:rsid w:val="002C45EB"/>
    <w:rsid w:val="002C4A53"/>
    <w:rsid w:val="002C4BE6"/>
    <w:rsid w:val="002C4C83"/>
    <w:rsid w:val="002C53DB"/>
    <w:rsid w:val="002C5571"/>
    <w:rsid w:val="002C5EB5"/>
    <w:rsid w:val="002C65C4"/>
    <w:rsid w:val="002C6A0B"/>
    <w:rsid w:val="002C6B21"/>
    <w:rsid w:val="002C6B75"/>
    <w:rsid w:val="002C6E50"/>
    <w:rsid w:val="002C6F78"/>
    <w:rsid w:val="002C7D40"/>
    <w:rsid w:val="002C7DD7"/>
    <w:rsid w:val="002C7E74"/>
    <w:rsid w:val="002C7F6B"/>
    <w:rsid w:val="002C7FE0"/>
    <w:rsid w:val="002D007E"/>
    <w:rsid w:val="002D0AE8"/>
    <w:rsid w:val="002D0DE8"/>
    <w:rsid w:val="002D113E"/>
    <w:rsid w:val="002D144D"/>
    <w:rsid w:val="002D1644"/>
    <w:rsid w:val="002D178D"/>
    <w:rsid w:val="002D1919"/>
    <w:rsid w:val="002D1AAB"/>
    <w:rsid w:val="002D1D8B"/>
    <w:rsid w:val="002D2227"/>
    <w:rsid w:val="002D254F"/>
    <w:rsid w:val="002D2920"/>
    <w:rsid w:val="002D383C"/>
    <w:rsid w:val="002D3BF1"/>
    <w:rsid w:val="002D3C08"/>
    <w:rsid w:val="002D489D"/>
    <w:rsid w:val="002D4F03"/>
    <w:rsid w:val="002D50A8"/>
    <w:rsid w:val="002D518C"/>
    <w:rsid w:val="002D5427"/>
    <w:rsid w:val="002D5633"/>
    <w:rsid w:val="002D5642"/>
    <w:rsid w:val="002D584A"/>
    <w:rsid w:val="002D58BE"/>
    <w:rsid w:val="002D58EA"/>
    <w:rsid w:val="002D6337"/>
    <w:rsid w:val="002D67F6"/>
    <w:rsid w:val="002D6A39"/>
    <w:rsid w:val="002D6D2B"/>
    <w:rsid w:val="002D6F69"/>
    <w:rsid w:val="002D70C7"/>
    <w:rsid w:val="002D75D4"/>
    <w:rsid w:val="002D75F0"/>
    <w:rsid w:val="002E02EB"/>
    <w:rsid w:val="002E0978"/>
    <w:rsid w:val="002E0CB0"/>
    <w:rsid w:val="002E0FA6"/>
    <w:rsid w:val="002E11F2"/>
    <w:rsid w:val="002E1490"/>
    <w:rsid w:val="002E152F"/>
    <w:rsid w:val="002E1666"/>
    <w:rsid w:val="002E188B"/>
    <w:rsid w:val="002E1BCA"/>
    <w:rsid w:val="002E29D9"/>
    <w:rsid w:val="002E2A4A"/>
    <w:rsid w:val="002E2E53"/>
    <w:rsid w:val="002E2F17"/>
    <w:rsid w:val="002E3217"/>
    <w:rsid w:val="002E3612"/>
    <w:rsid w:val="002E37E7"/>
    <w:rsid w:val="002E3FC2"/>
    <w:rsid w:val="002E4267"/>
    <w:rsid w:val="002E4434"/>
    <w:rsid w:val="002E4541"/>
    <w:rsid w:val="002E4876"/>
    <w:rsid w:val="002E4A46"/>
    <w:rsid w:val="002E4DE1"/>
    <w:rsid w:val="002E4EDE"/>
    <w:rsid w:val="002E51B0"/>
    <w:rsid w:val="002E51BE"/>
    <w:rsid w:val="002E553E"/>
    <w:rsid w:val="002E557E"/>
    <w:rsid w:val="002E56DE"/>
    <w:rsid w:val="002E5BDE"/>
    <w:rsid w:val="002E6958"/>
    <w:rsid w:val="002E6A2F"/>
    <w:rsid w:val="002E6C98"/>
    <w:rsid w:val="002E7065"/>
    <w:rsid w:val="002E716A"/>
    <w:rsid w:val="002E7494"/>
    <w:rsid w:val="002E7687"/>
    <w:rsid w:val="002E7BE1"/>
    <w:rsid w:val="002E7D8B"/>
    <w:rsid w:val="002F04BF"/>
    <w:rsid w:val="002F0512"/>
    <w:rsid w:val="002F0564"/>
    <w:rsid w:val="002F072E"/>
    <w:rsid w:val="002F08A5"/>
    <w:rsid w:val="002F08F0"/>
    <w:rsid w:val="002F11E9"/>
    <w:rsid w:val="002F17C1"/>
    <w:rsid w:val="002F1E21"/>
    <w:rsid w:val="002F1EA0"/>
    <w:rsid w:val="002F20BF"/>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4A7"/>
    <w:rsid w:val="002F793E"/>
    <w:rsid w:val="002F79D0"/>
    <w:rsid w:val="002F7A57"/>
    <w:rsid w:val="0030020B"/>
    <w:rsid w:val="003004C1"/>
    <w:rsid w:val="00300599"/>
    <w:rsid w:val="00300A76"/>
    <w:rsid w:val="00301521"/>
    <w:rsid w:val="00301549"/>
    <w:rsid w:val="003015B6"/>
    <w:rsid w:val="00301862"/>
    <w:rsid w:val="00301C81"/>
    <w:rsid w:val="00301DCB"/>
    <w:rsid w:val="00301DCC"/>
    <w:rsid w:val="00301F56"/>
    <w:rsid w:val="0030222D"/>
    <w:rsid w:val="00302443"/>
    <w:rsid w:val="0030320F"/>
    <w:rsid w:val="00303E1B"/>
    <w:rsid w:val="00303F82"/>
    <w:rsid w:val="0030434B"/>
    <w:rsid w:val="00304C58"/>
    <w:rsid w:val="00304E72"/>
    <w:rsid w:val="003051B0"/>
    <w:rsid w:val="00305885"/>
    <w:rsid w:val="00306353"/>
    <w:rsid w:val="003067C0"/>
    <w:rsid w:val="00306D83"/>
    <w:rsid w:val="00307251"/>
    <w:rsid w:val="003075B5"/>
    <w:rsid w:val="003077B7"/>
    <w:rsid w:val="00307913"/>
    <w:rsid w:val="003079AF"/>
    <w:rsid w:val="00310185"/>
    <w:rsid w:val="00310508"/>
    <w:rsid w:val="00310C26"/>
    <w:rsid w:val="00310FB7"/>
    <w:rsid w:val="00311285"/>
    <w:rsid w:val="00311320"/>
    <w:rsid w:val="00311EAA"/>
    <w:rsid w:val="00312509"/>
    <w:rsid w:val="00312C82"/>
    <w:rsid w:val="003131C9"/>
    <w:rsid w:val="00313BE1"/>
    <w:rsid w:val="00313EBB"/>
    <w:rsid w:val="00314260"/>
    <w:rsid w:val="00314690"/>
    <w:rsid w:val="00314DA9"/>
    <w:rsid w:val="00315FC6"/>
    <w:rsid w:val="0031635E"/>
    <w:rsid w:val="0031648B"/>
    <w:rsid w:val="0031656B"/>
    <w:rsid w:val="003165E0"/>
    <w:rsid w:val="003168E8"/>
    <w:rsid w:val="00316B5E"/>
    <w:rsid w:val="003172BE"/>
    <w:rsid w:val="003173CE"/>
    <w:rsid w:val="00317642"/>
    <w:rsid w:val="00317767"/>
    <w:rsid w:val="00317BBA"/>
    <w:rsid w:val="00317D6E"/>
    <w:rsid w:val="00317DC1"/>
    <w:rsid w:val="00317FB3"/>
    <w:rsid w:val="003200A6"/>
    <w:rsid w:val="0032048E"/>
    <w:rsid w:val="0032094C"/>
    <w:rsid w:val="00320DD1"/>
    <w:rsid w:val="0032100D"/>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4249"/>
    <w:rsid w:val="003242F6"/>
    <w:rsid w:val="00324626"/>
    <w:rsid w:val="00324E06"/>
    <w:rsid w:val="0032505F"/>
    <w:rsid w:val="003259FC"/>
    <w:rsid w:val="00326383"/>
    <w:rsid w:val="00326D37"/>
    <w:rsid w:val="00326D9E"/>
    <w:rsid w:val="00326DEC"/>
    <w:rsid w:val="00326E97"/>
    <w:rsid w:val="00327084"/>
    <w:rsid w:val="003270DC"/>
    <w:rsid w:val="003273B6"/>
    <w:rsid w:val="003274E2"/>
    <w:rsid w:val="00327558"/>
    <w:rsid w:val="003275A8"/>
    <w:rsid w:val="00330642"/>
    <w:rsid w:val="00330AD7"/>
    <w:rsid w:val="00330BF9"/>
    <w:rsid w:val="00330DE5"/>
    <w:rsid w:val="00330F4E"/>
    <w:rsid w:val="00331191"/>
    <w:rsid w:val="003316FA"/>
    <w:rsid w:val="0033171E"/>
    <w:rsid w:val="00332021"/>
    <w:rsid w:val="003326B2"/>
    <w:rsid w:val="003326C4"/>
    <w:rsid w:val="00332F16"/>
    <w:rsid w:val="00333AE8"/>
    <w:rsid w:val="00334395"/>
    <w:rsid w:val="00334859"/>
    <w:rsid w:val="00334E75"/>
    <w:rsid w:val="00334E7F"/>
    <w:rsid w:val="003353CB"/>
    <w:rsid w:val="00335689"/>
    <w:rsid w:val="00335F65"/>
    <w:rsid w:val="00335FB5"/>
    <w:rsid w:val="003363D9"/>
    <w:rsid w:val="003367EA"/>
    <w:rsid w:val="00336E87"/>
    <w:rsid w:val="0034005C"/>
    <w:rsid w:val="003403A4"/>
    <w:rsid w:val="00340456"/>
    <w:rsid w:val="003408E4"/>
    <w:rsid w:val="00340CED"/>
    <w:rsid w:val="00341479"/>
    <w:rsid w:val="003416BB"/>
    <w:rsid w:val="00341703"/>
    <w:rsid w:val="00341C7B"/>
    <w:rsid w:val="003426E8"/>
    <w:rsid w:val="00342C65"/>
    <w:rsid w:val="003434FE"/>
    <w:rsid w:val="003437B1"/>
    <w:rsid w:val="00343C7A"/>
    <w:rsid w:val="00343F00"/>
    <w:rsid w:val="0034409D"/>
    <w:rsid w:val="00344648"/>
    <w:rsid w:val="003448E7"/>
    <w:rsid w:val="00344963"/>
    <w:rsid w:val="00344A8D"/>
    <w:rsid w:val="00344BA3"/>
    <w:rsid w:val="00344D5C"/>
    <w:rsid w:val="00345131"/>
    <w:rsid w:val="003451D4"/>
    <w:rsid w:val="00345600"/>
    <w:rsid w:val="00345735"/>
    <w:rsid w:val="00345956"/>
    <w:rsid w:val="00345A2D"/>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6C6"/>
    <w:rsid w:val="00351F47"/>
    <w:rsid w:val="003521D1"/>
    <w:rsid w:val="003528A4"/>
    <w:rsid w:val="003528BC"/>
    <w:rsid w:val="003529DD"/>
    <w:rsid w:val="00352ED3"/>
    <w:rsid w:val="003533D0"/>
    <w:rsid w:val="003536C8"/>
    <w:rsid w:val="0035386F"/>
    <w:rsid w:val="00353932"/>
    <w:rsid w:val="00353943"/>
    <w:rsid w:val="00353EC0"/>
    <w:rsid w:val="00353FFF"/>
    <w:rsid w:val="0035406B"/>
    <w:rsid w:val="00354128"/>
    <w:rsid w:val="00354363"/>
    <w:rsid w:val="003545C2"/>
    <w:rsid w:val="003546B0"/>
    <w:rsid w:val="00354809"/>
    <w:rsid w:val="00354EBC"/>
    <w:rsid w:val="003550D9"/>
    <w:rsid w:val="00355656"/>
    <w:rsid w:val="0035592C"/>
    <w:rsid w:val="00355BE5"/>
    <w:rsid w:val="00355FB6"/>
    <w:rsid w:val="00356095"/>
    <w:rsid w:val="003563A1"/>
    <w:rsid w:val="00356428"/>
    <w:rsid w:val="003565F4"/>
    <w:rsid w:val="00356634"/>
    <w:rsid w:val="00356E44"/>
    <w:rsid w:val="003571C0"/>
    <w:rsid w:val="0035764C"/>
    <w:rsid w:val="003577C2"/>
    <w:rsid w:val="00357A3A"/>
    <w:rsid w:val="00357C3D"/>
    <w:rsid w:val="00357C99"/>
    <w:rsid w:val="00357E28"/>
    <w:rsid w:val="003603E5"/>
    <w:rsid w:val="003608AF"/>
    <w:rsid w:val="003608DA"/>
    <w:rsid w:val="00360DFF"/>
    <w:rsid w:val="00361515"/>
    <w:rsid w:val="00361606"/>
    <w:rsid w:val="00361BD7"/>
    <w:rsid w:val="00362926"/>
    <w:rsid w:val="00363804"/>
    <w:rsid w:val="00363EEF"/>
    <w:rsid w:val="0036436B"/>
    <w:rsid w:val="0036444D"/>
    <w:rsid w:val="00364716"/>
    <w:rsid w:val="00364B29"/>
    <w:rsid w:val="003650E2"/>
    <w:rsid w:val="00365772"/>
    <w:rsid w:val="00365CC1"/>
    <w:rsid w:val="00366018"/>
    <w:rsid w:val="00366301"/>
    <w:rsid w:val="00366780"/>
    <w:rsid w:val="00366841"/>
    <w:rsid w:val="00366A8D"/>
    <w:rsid w:val="00366ABA"/>
    <w:rsid w:val="00367031"/>
    <w:rsid w:val="0036708E"/>
    <w:rsid w:val="003671A0"/>
    <w:rsid w:val="00367334"/>
    <w:rsid w:val="003673F4"/>
    <w:rsid w:val="003674E4"/>
    <w:rsid w:val="00370561"/>
    <w:rsid w:val="003706F6"/>
    <w:rsid w:val="0037073A"/>
    <w:rsid w:val="00370B22"/>
    <w:rsid w:val="00370CAC"/>
    <w:rsid w:val="0037130E"/>
    <w:rsid w:val="00371756"/>
    <w:rsid w:val="0037191E"/>
    <w:rsid w:val="00371F69"/>
    <w:rsid w:val="003721BB"/>
    <w:rsid w:val="003721E2"/>
    <w:rsid w:val="003724A9"/>
    <w:rsid w:val="00372819"/>
    <w:rsid w:val="0037364D"/>
    <w:rsid w:val="003737DC"/>
    <w:rsid w:val="003738AD"/>
    <w:rsid w:val="003741DE"/>
    <w:rsid w:val="00374642"/>
    <w:rsid w:val="003749A3"/>
    <w:rsid w:val="00374D22"/>
    <w:rsid w:val="00374E0D"/>
    <w:rsid w:val="0037543B"/>
    <w:rsid w:val="00375D71"/>
    <w:rsid w:val="003760EE"/>
    <w:rsid w:val="003761FF"/>
    <w:rsid w:val="00376741"/>
    <w:rsid w:val="0037692C"/>
    <w:rsid w:val="00376A45"/>
    <w:rsid w:val="00376B11"/>
    <w:rsid w:val="00376C0F"/>
    <w:rsid w:val="00377634"/>
    <w:rsid w:val="003777E7"/>
    <w:rsid w:val="00377F40"/>
    <w:rsid w:val="003800A7"/>
    <w:rsid w:val="003801D7"/>
    <w:rsid w:val="0038053A"/>
    <w:rsid w:val="00380D42"/>
    <w:rsid w:val="0038109C"/>
    <w:rsid w:val="0038118B"/>
    <w:rsid w:val="0038149A"/>
    <w:rsid w:val="00381B89"/>
    <w:rsid w:val="00382316"/>
    <w:rsid w:val="00382680"/>
    <w:rsid w:val="00382992"/>
    <w:rsid w:val="00382C55"/>
    <w:rsid w:val="00382E52"/>
    <w:rsid w:val="003830DD"/>
    <w:rsid w:val="003832E4"/>
    <w:rsid w:val="003838C8"/>
    <w:rsid w:val="00383DF9"/>
    <w:rsid w:val="00383E3C"/>
    <w:rsid w:val="0038421A"/>
    <w:rsid w:val="003847EB"/>
    <w:rsid w:val="00384ACD"/>
    <w:rsid w:val="00384CBA"/>
    <w:rsid w:val="00385071"/>
    <w:rsid w:val="00385166"/>
    <w:rsid w:val="0038614B"/>
    <w:rsid w:val="00386284"/>
    <w:rsid w:val="00386335"/>
    <w:rsid w:val="0038680C"/>
    <w:rsid w:val="00386B4C"/>
    <w:rsid w:val="00386B81"/>
    <w:rsid w:val="00386ED8"/>
    <w:rsid w:val="00386F2E"/>
    <w:rsid w:val="00387121"/>
    <w:rsid w:val="00387D21"/>
    <w:rsid w:val="00387D8B"/>
    <w:rsid w:val="003903EC"/>
    <w:rsid w:val="00390C15"/>
    <w:rsid w:val="00390CB5"/>
    <w:rsid w:val="00390CC3"/>
    <w:rsid w:val="00390ED1"/>
    <w:rsid w:val="00391CDC"/>
    <w:rsid w:val="00391DBF"/>
    <w:rsid w:val="00392753"/>
    <w:rsid w:val="00392D2C"/>
    <w:rsid w:val="00392D98"/>
    <w:rsid w:val="00393397"/>
    <w:rsid w:val="00393BCC"/>
    <w:rsid w:val="00393E66"/>
    <w:rsid w:val="00394075"/>
    <w:rsid w:val="003948CC"/>
    <w:rsid w:val="00394945"/>
    <w:rsid w:val="00394A92"/>
    <w:rsid w:val="00395074"/>
    <w:rsid w:val="00395713"/>
    <w:rsid w:val="00395B72"/>
    <w:rsid w:val="00395C81"/>
    <w:rsid w:val="00395D4F"/>
    <w:rsid w:val="00395E4B"/>
    <w:rsid w:val="00395F3E"/>
    <w:rsid w:val="0039659E"/>
    <w:rsid w:val="00396884"/>
    <w:rsid w:val="00396C50"/>
    <w:rsid w:val="00396CB5"/>
    <w:rsid w:val="00396D22"/>
    <w:rsid w:val="00397384"/>
    <w:rsid w:val="0039777C"/>
    <w:rsid w:val="003A0839"/>
    <w:rsid w:val="003A0E52"/>
    <w:rsid w:val="003A170D"/>
    <w:rsid w:val="003A1CD6"/>
    <w:rsid w:val="003A25C7"/>
    <w:rsid w:val="003A2A4C"/>
    <w:rsid w:val="003A2B81"/>
    <w:rsid w:val="003A2BF9"/>
    <w:rsid w:val="003A3260"/>
    <w:rsid w:val="003A3B92"/>
    <w:rsid w:val="003A3D8D"/>
    <w:rsid w:val="003A48F7"/>
    <w:rsid w:val="003A4EBF"/>
    <w:rsid w:val="003A554E"/>
    <w:rsid w:val="003A56B0"/>
    <w:rsid w:val="003A5DE8"/>
    <w:rsid w:val="003A60F9"/>
    <w:rsid w:val="003A6200"/>
    <w:rsid w:val="003A67CB"/>
    <w:rsid w:val="003A6F7F"/>
    <w:rsid w:val="003A797F"/>
    <w:rsid w:val="003A7DA3"/>
    <w:rsid w:val="003B00D8"/>
    <w:rsid w:val="003B028B"/>
    <w:rsid w:val="003B059E"/>
    <w:rsid w:val="003B070C"/>
    <w:rsid w:val="003B0F7D"/>
    <w:rsid w:val="003B15BC"/>
    <w:rsid w:val="003B1705"/>
    <w:rsid w:val="003B1745"/>
    <w:rsid w:val="003B1B6B"/>
    <w:rsid w:val="003B1E0A"/>
    <w:rsid w:val="003B24B7"/>
    <w:rsid w:val="003B26AE"/>
    <w:rsid w:val="003B3525"/>
    <w:rsid w:val="003B392D"/>
    <w:rsid w:val="003B3C32"/>
    <w:rsid w:val="003B41EB"/>
    <w:rsid w:val="003B43D6"/>
    <w:rsid w:val="003B44FE"/>
    <w:rsid w:val="003B458F"/>
    <w:rsid w:val="003B4803"/>
    <w:rsid w:val="003B4B61"/>
    <w:rsid w:val="003B4DA8"/>
    <w:rsid w:val="003B5085"/>
    <w:rsid w:val="003B518B"/>
    <w:rsid w:val="003B524B"/>
    <w:rsid w:val="003B5EE8"/>
    <w:rsid w:val="003B60AC"/>
    <w:rsid w:val="003B6479"/>
    <w:rsid w:val="003B6626"/>
    <w:rsid w:val="003B6859"/>
    <w:rsid w:val="003B6EDF"/>
    <w:rsid w:val="003C0554"/>
    <w:rsid w:val="003C09D9"/>
    <w:rsid w:val="003C0C2B"/>
    <w:rsid w:val="003C0D6F"/>
    <w:rsid w:val="003C19E9"/>
    <w:rsid w:val="003C1A26"/>
    <w:rsid w:val="003C1A3F"/>
    <w:rsid w:val="003C1EDD"/>
    <w:rsid w:val="003C25AE"/>
    <w:rsid w:val="003C275C"/>
    <w:rsid w:val="003C2764"/>
    <w:rsid w:val="003C2A5E"/>
    <w:rsid w:val="003C2D0A"/>
    <w:rsid w:val="003C3355"/>
    <w:rsid w:val="003C340A"/>
    <w:rsid w:val="003C3DAD"/>
    <w:rsid w:val="003C3EA6"/>
    <w:rsid w:val="003C3EB3"/>
    <w:rsid w:val="003C43CF"/>
    <w:rsid w:val="003C4B8C"/>
    <w:rsid w:val="003C512A"/>
    <w:rsid w:val="003C5148"/>
    <w:rsid w:val="003C5236"/>
    <w:rsid w:val="003C538B"/>
    <w:rsid w:val="003C5567"/>
    <w:rsid w:val="003C5917"/>
    <w:rsid w:val="003C629C"/>
    <w:rsid w:val="003C6399"/>
    <w:rsid w:val="003C71BF"/>
    <w:rsid w:val="003C71F7"/>
    <w:rsid w:val="003C75BA"/>
    <w:rsid w:val="003C7986"/>
    <w:rsid w:val="003C7D5C"/>
    <w:rsid w:val="003C7FC8"/>
    <w:rsid w:val="003D0067"/>
    <w:rsid w:val="003D09A7"/>
    <w:rsid w:val="003D0B55"/>
    <w:rsid w:val="003D0DA7"/>
    <w:rsid w:val="003D13EA"/>
    <w:rsid w:val="003D15DF"/>
    <w:rsid w:val="003D1B1E"/>
    <w:rsid w:val="003D1B2E"/>
    <w:rsid w:val="003D1D44"/>
    <w:rsid w:val="003D2246"/>
    <w:rsid w:val="003D23CD"/>
    <w:rsid w:val="003D2448"/>
    <w:rsid w:val="003D27E8"/>
    <w:rsid w:val="003D2B04"/>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94A"/>
    <w:rsid w:val="003E00FA"/>
    <w:rsid w:val="003E0179"/>
    <w:rsid w:val="003E022C"/>
    <w:rsid w:val="003E07A3"/>
    <w:rsid w:val="003E0994"/>
    <w:rsid w:val="003E0AD3"/>
    <w:rsid w:val="003E0E01"/>
    <w:rsid w:val="003E162D"/>
    <w:rsid w:val="003E1727"/>
    <w:rsid w:val="003E1834"/>
    <w:rsid w:val="003E1C46"/>
    <w:rsid w:val="003E272C"/>
    <w:rsid w:val="003E295B"/>
    <w:rsid w:val="003E29E2"/>
    <w:rsid w:val="003E2C3D"/>
    <w:rsid w:val="003E338E"/>
    <w:rsid w:val="003E33D3"/>
    <w:rsid w:val="003E3932"/>
    <w:rsid w:val="003E4296"/>
    <w:rsid w:val="003E4324"/>
    <w:rsid w:val="003E4A11"/>
    <w:rsid w:val="003E4A53"/>
    <w:rsid w:val="003E4C42"/>
    <w:rsid w:val="003E4CBD"/>
    <w:rsid w:val="003E4D09"/>
    <w:rsid w:val="003E4D5A"/>
    <w:rsid w:val="003E57B6"/>
    <w:rsid w:val="003E5923"/>
    <w:rsid w:val="003E5C22"/>
    <w:rsid w:val="003E69FC"/>
    <w:rsid w:val="003E7437"/>
    <w:rsid w:val="003F0959"/>
    <w:rsid w:val="003F0CF0"/>
    <w:rsid w:val="003F12EF"/>
    <w:rsid w:val="003F17F2"/>
    <w:rsid w:val="003F1DE8"/>
    <w:rsid w:val="003F2021"/>
    <w:rsid w:val="003F28B3"/>
    <w:rsid w:val="003F2B9E"/>
    <w:rsid w:val="003F2F13"/>
    <w:rsid w:val="003F3229"/>
    <w:rsid w:val="003F3A29"/>
    <w:rsid w:val="003F3ABD"/>
    <w:rsid w:val="003F3AC6"/>
    <w:rsid w:val="003F3AC8"/>
    <w:rsid w:val="003F4072"/>
    <w:rsid w:val="003F41D8"/>
    <w:rsid w:val="003F44BD"/>
    <w:rsid w:val="003F44C7"/>
    <w:rsid w:val="003F4871"/>
    <w:rsid w:val="003F505F"/>
    <w:rsid w:val="003F53C9"/>
    <w:rsid w:val="003F5401"/>
    <w:rsid w:val="003F59D5"/>
    <w:rsid w:val="003F5A87"/>
    <w:rsid w:val="003F6388"/>
    <w:rsid w:val="003F6514"/>
    <w:rsid w:val="003F65A1"/>
    <w:rsid w:val="003F703E"/>
    <w:rsid w:val="003F7DC4"/>
    <w:rsid w:val="004004A4"/>
    <w:rsid w:val="00400732"/>
    <w:rsid w:val="00400E44"/>
    <w:rsid w:val="0040103D"/>
    <w:rsid w:val="004011B9"/>
    <w:rsid w:val="00401201"/>
    <w:rsid w:val="00401476"/>
    <w:rsid w:val="00401642"/>
    <w:rsid w:val="00401BB8"/>
    <w:rsid w:val="00401C3A"/>
    <w:rsid w:val="00401C87"/>
    <w:rsid w:val="00402622"/>
    <w:rsid w:val="004030A8"/>
    <w:rsid w:val="00403353"/>
    <w:rsid w:val="004041F4"/>
    <w:rsid w:val="004043FF"/>
    <w:rsid w:val="004044E6"/>
    <w:rsid w:val="00404715"/>
    <w:rsid w:val="004048FF"/>
    <w:rsid w:val="004049E2"/>
    <w:rsid w:val="00404C16"/>
    <w:rsid w:val="00404E8B"/>
    <w:rsid w:val="0040563D"/>
    <w:rsid w:val="004058A6"/>
    <w:rsid w:val="00405A46"/>
    <w:rsid w:val="00405EA2"/>
    <w:rsid w:val="00406772"/>
    <w:rsid w:val="00406822"/>
    <w:rsid w:val="004074AC"/>
    <w:rsid w:val="00407C47"/>
    <w:rsid w:val="00410082"/>
    <w:rsid w:val="00410556"/>
    <w:rsid w:val="00411259"/>
    <w:rsid w:val="004114B6"/>
    <w:rsid w:val="004116E9"/>
    <w:rsid w:val="00411964"/>
    <w:rsid w:val="00411D78"/>
    <w:rsid w:val="00412168"/>
    <w:rsid w:val="004121C4"/>
    <w:rsid w:val="00412653"/>
    <w:rsid w:val="00412686"/>
    <w:rsid w:val="00412820"/>
    <w:rsid w:val="00412993"/>
    <w:rsid w:val="00413121"/>
    <w:rsid w:val="00413258"/>
    <w:rsid w:val="004132EC"/>
    <w:rsid w:val="004135E1"/>
    <w:rsid w:val="00413727"/>
    <w:rsid w:val="004137D9"/>
    <w:rsid w:val="00413EDD"/>
    <w:rsid w:val="004140A2"/>
    <w:rsid w:val="004142BD"/>
    <w:rsid w:val="00414361"/>
    <w:rsid w:val="004145B2"/>
    <w:rsid w:val="00414740"/>
    <w:rsid w:val="00414A54"/>
    <w:rsid w:val="00414B15"/>
    <w:rsid w:val="00414E63"/>
    <w:rsid w:val="00415656"/>
    <w:rsid w:val="0041682B"/>
    <w:rsid w:val="004168FE"/>
    <w:rsid w:val="00416933"/>
    <w:rsid w:val="00416953"/>
    <w:rsid w:val="00416C92"/>
    <w:rsid w:val="00416DD8"/>
    <w:rsid w:val="00416FDB"/>
    <w:rsid w:val="0042002D"/>
    <w:rsid w:val="00420A71"/>
    <w:rsid w:val="00420D6D"/>
    <w:rsid w:val="00420DF5"/>
    <w:rsid w:val="00421263"/>
    <w:rsid w:val="0042140A"/>
    <w:rsid w:val="0042179D"/>
    <w:rsid w:val="00421E11"/>
    <w:rsid w:val="00421F03"/>
    <w:rsid w:val="00422009"/>
    <w:rsid w:val="0042211B"/>
    <w:rsid w:val="00422427"/>
    <w:rsid w:val="00423176"/>
    <w:rsid w:val="00423BCF"/>
    <w:rsid w:val="00423C90"/>
    <w:rsid w:val="00424048"/>
    <w:rsid w:val="004241AD"/>
    <w:rsid w:val="00424645"/>
    <w:rsid w:val="00424F4E"/>
    <w:rsid w:val="00424F56"/>
    <w:rsid w:val="004255E3"/>
    <w:rsid w:val="00425752"/>
    <w:rsid w:val="004257CE"/>
    <w:rsid w:val="00425DF5"/>
    <w:rsid w:val="00425FFC"/>
    <w:rsid w:val="004273DE"/>
    <w:rsid w:val="00427A98"/>
    <w:rsid w:val="00430211"/>
    <w:rsid w:val="004302A6"/>
    <w:rsid w:val="004305B2"/>
    <w:rsid w:val="00430AD7"/>
    <w:rsid w:val="00430C8D"/>
    <w:rsid w:val="00430F44"/>
    <w:rsid w:val="00430F7F"/>
    <w:rsid w:val="00431051"/>
    <w:rsid w:val="004318D3"/>
    <w:rsid w:val="00431993"/>
    <w:rsid w:val="00431ADE"/>
    <w:rsid w:val="00431B1E"/>
    <w:rsid w:val="00431D8B"/>
    <w:rsid w:val="00432366"/>
    <w:rsid w:val="004324DF"/>
    <w:rsid w:val="004328FA"/>
    <w:rsid w:val="00432A2F"/>
    <w:rsid w:val="00432CD8"/>
    <w:rsid w:val="00432D0B"/>
    <w:rsid w:val="00433224"/>
    <w:rsid w:val="004339D7"/>
    <w:rsid w:val="00433B49"/>
    <w:rsid w:val="00433E95"/>
    <w:rsid w:val="00433F30"/>
    <w:rsid w:val="0043408C"/>
    <w:rsid w:val="00434141"/>
    <w:rsid w:val="00434152"/>
    <w:rsid w:val="004346E3"/>
    <w:rsid w:val="00435681"/>
    <w:rsid w:val="00435A13"/>
    <w:rsid w:val="00435EEF"/>
    <w:rsid w:val="00435F4B"/>
    <w:rsid w:val="00436518"/>
    <w:rsid w:val="0043684E"/>
    <w:rsid w:val="00436C3F"/>
    <w:rsid w:val="0043710F"/>
    <w:rsid w:val="00437690"/>
    <w:rsid w:val="00437BE8"/>
    <w:rsid w:val="00437C7C"/>
    <w:rsid w:val="00437DEC"/>
    <w:rsid w:val="00440710"/>
    <w:rsid w:val="00440D72"/>
    <w:rsid w:val="00441892"/>
    <w:rsid w:val="00441A50"/>
    <w:rsid w:val="00441D4B"/>
    <w:rsid w:val="00442120"/>
    <w:rsid w:val="00442980"/>
    <w:rsid w:val="00442C1B"/>
    <w:rsid w:val="0044333C"/>
    <w:rsid w:val="00443917"/>
    <w:rsid w:val="00443C23"/>
    <w:rsid w:val="0044470C"/>
    <w:rsid w:val="00444742"/>
    <w:rsid w:val="00444D41"/>
    <w:rsid w:val="00444E7B"/>
    <w:rsid w:val="00444EAD"/>
    <w:rsid w:val="00445147"/>
    <w:rsid w:val="004452D3"/>
    <w:rsid w:val="00445777"/>
    <w:rsid w:val="00445E74"/>
    <w:rsid w:val="00445EF9"/>
    <w:rsid w:val="004460E6"/>
    <w:rsid w:val="004462BC"/>
    <w:rsid w:val="00446C17"/>
    <w:rsid w:val="004472F0"/>
    <w:rsid w:val="0044768A"/>
    <w:rsid w:val="0044774E"/>
    <w:rsid w:val="00447822"/>
    <w:rsid w:val="00447C7D"/>
    <w:rsid w:val="00447E4C"/>
    <w:rsid w:val="00447FBA"/>
    <w:rsid w:val="00450109"/>
    <w:rsid w:val="0045035C"/>
    <w:rsid w:val="00450488"/>
    <w:rsid w:val="00450591"/>
    <w:rsid w:val="00450725"/>
    <w:rsid w:val="0045074D"/>
    <w:rsid w:val="00450B18"/>
    <w:rsid w:val="0045102A"/>
    <w:rsid w:val="00451124"/>
    <w:rsid w:val="00451D97"/>
    <w:rsid w:val="0045242D"/>
    <w:rsid w:val="004528D0"/>
    <w:rsid w:val="0045294C"/>
    <w:rsid w:val="00452AEC"/>
    <w:rsid w:val="004530B7"/>
    <w:rsid w:val="0045313D"/>
    <w:rsid w:val="0045325D"/>
    <w:rsid w:val="00453563"/>
    <w:rsid w:val="00453F50"/>
    <w:rsid w:val="004541EE"/>
    <w:rsid w:val="00454731"/>
    <w:rsid w:val="00454C56"/>
    <w:rsid w:val="00455529"/>
    <w:rsid w:val="00455550"/>
    <w:rsid w:val="0045568A"/>
    <w:rsid w:val="004556FA"/>
    <w:rsid w:val="00455845"/>
    <w:rsid w:val="00455BC8"/>
    <w:rsid w:val="00455C06"/>
    <w:rsid w:val="00455D75"/>
    <w:rsid w:val="00455F3F"/>
    <w:rsid w:val="004565BB"/>
    <w:rsid w:val="00456A7A"/>
    <w:rsid w:val="00456F91"/>
    <w:rsid w:val="00457221"/>
    <w:rsid w:val="00457712"/>
    <w:rsid w:val="00457797"/>
    <w:rsid w:val="00457D18"/>
    <w:rsid w:val="00457D29"/>
    <w:rsid w:val="0046028C"/>
    <w:rsid w:val="004602F2"/>
    <w:rsid w:val="00460660"/>
    <w:rsid w:val="004608AF"/>
    <w:rsid w:val="00460BC6"/>
    <w:rsid w:val="00460D53"/>
    <w:rsid w:val="00461766"/>
    <w:rsid w:val="004619E3"/>
    <w:rsid w:val="00461A63"/>
    <w:rsid w:val="00461FDE"/>
    <w:rsid w:val="004623E3"/>
    <w:rsid w:val="0046291B"/>
    <w:rsid w:val="00462B5A"/>
    <w:rsid w:val="00462FAD"/>
    <w:rsid w:val="004630FD"/>
    <w:rsid w:val="004638B9"/>
    <w:rsid w:val="00463928"/>
    <w:rsid w:val="004639CD"/>
    <w:rsid w:val="00463EC2"/>
    <w:rsid w:val="004643ED"/>
    <w:rsid w:val="00464FB6"/>
    <w:rsid w:val="0046552A"/>
    <w:rsid w:val="00465565"/>
    <w:rsid w:val="00465677"/>
    <w:rsid w:val="004662A2"/>
    <w:rsid w:val="004670D0"/>
    <w:rsid w:val="004671B4"/>
    <w:rsid w:val="0046724B"/>
    <w:rsid w:val="0046733D"/>
    <w:rsid w:val="004674A4"/>
    <w:rsid w:val="00467EA4"/>
    <w:rsid w:val="0047023D"/>
    <w:rsid w:val="004704ED"/>
    <w:rsid w:val="0047056B"/>
    <w:rsid w:val="0047073D"/>
    <w:rsid w:val="00470E24"/>
    <w:rsid w:val="00470E85"/>
    <w:rsid w:val="0047190C"/>
    <w:rsid w:val="00471BB8"/>
    <w:rsid w:val="00471C4B"/>
    <w:rsid w:val="00471E17"/>
    <w:rsid w:val="0047222E"/>
    <w:rsid w:val="00472325"/>
    <w:rsid w:val="00472429"/>
    <w:rsid w:val="00472562"/>
    <w:rsid w:val="004727FB"/>
    <w:rsid w:val="00472B99"/>
    <w:rsid w:val="00473129"/>
    <w:rsid w:val="004739FE"/>
    <w:rsid w:val="00473BA5"/>
    <w:rsid w:val="00474120"/>
    <w:rsid w:val="004741F0"/>
    <w:rsid w:val="0047463B"/>
    <w:rsid w:val="004747D5"/>
    <w:rsid w:val="004749F9"/>
    <w:rsid w:val="00474B6D"/>
    <w:rsid w:val="00474C79"/>
    <w:rsid w:val="00474F00"/>
    <w:rsid w:val="004752A1"/>
    <w:rsid w:val="0047576E"/>
    <w:rsid w:val="004757F3"/>
    <w:rsid w:val="004758F0"/>
    <w:rsid w:val="00475C30"/>
    <w:rsid w:val="00475E37"/>
    <w:rsid w:val="00476226"/>
    <w:rsid w:val="00476375"/>
    <w:rsid w:val="0047655C"/>
    <w:rsid w:val="004766C5"/>
    <w:rsid w:val="00476886"/>
    <w:rsid w:val="00476C31"/>
    <w:rsid w:val="00476CE2"/>
    <w:rsid w:val="00476D0E"/>
    <w:rsid w:val="00477491"/>
    <w:rsid w:val="00477898"/>
    <w:rsid w:val="00477927"/>
    <w:rsid w:val="00477E55"/>
    <w:rsid w:val="00477F1B"/>
    <w:rsid w:val="00480140"/>
    <w:rsid w:val="0048025B"/>
    <w:rsid w:val="004803E0"/>
    <w:rsid w:val="00480A21"/>
    <w:rsid w:val="00480A23"/>
    <w:rsid w:val="00480A9A"/>
    <w:rsid w:val="00480E18"/>
    <w:rsid w:val="004815A1"/>
    <w:rsid w:val="00481660"/>
    <w:rsid w:val="004817BB"/>
    <w:rsid w:val="00481899"/>
    <w:rsid w:val="0048191D"/>
    <w:rsid w:val="004822F0"/>
    <w:rsid w:val="004823B4"/>
    <w:rsid w:val="00482466"/>
    <w:rsid w:val="004829D1"/>
    <w:rsid w:val="00482CCE"/>
    <w:rsid w:val="004830D3"/>
    <w:rsid w:val="0048338C"/>
    <w:rsid w:val="00483889"/>
    <w:rsid w:val="00483B01"/>
    <w:rsid w:val="004841A0"/>
    <w:rsid w:val="004847F6"/>
    <w:rsid w:val="00484E30"/>
    <w:rsid w:val="00484E45"/>
    <w:rsid w:val="00484E53"/>
    <w:rsid w:val="00485022"/>
    <w:rsid w:val="0048573A"/>
    <w:rsid w:val="00485B1F"/>
    <w:rsid w:val="00486847"/>
    <w:rsid w:val="00486951"/>
    <w:rsid w:val="004870E2"/>
    <w:rsid w:val="00487122"/>
    <w:rsid w:val="004876DB"/>
    <w:rsid w:val="004902D4"/>
    <w:rsid w:val="00490456"/>
    <w:rsid w:val="00490820"/>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2EFC"/>
    <w:rsid w:val="00493014"/>
    <w:rsid w:val="004931C6"/>
    <w:rsid w:val="00493237"/>
    <w:rsid w:val="00493D62"/>
    <w:rsid w:val="00494B1C"/>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68C"/>
    <w:rsid w:val="004A0763"/>
    <w:rsid w:val="004A0E55"/>
    <w:rsid w:val="004A164B"/>
    <w:rsid w:val="004A189F"/>
    <w:rsid w:val="004A1A72"/>
    <w:rsid w:val="004A1C95"/>
    <w:rsid w:val="004A1EAE"/>
    <w:rsid w:val="004A1FFB"/>
    <w:rsid w:val="004A285D"/>
    <w:rsid w:val="004A28E0"/>
    <w:rsid w:val="004A2C26"/>
    <w:rsid w:val="004A2F49"/>
    <w:rsid w:val="004A3C82"/>
    <w:rsid w:val="004A3D6C"/>
    <w:rsid w:val="004A3D8E"/>
    <w:rsid w:val="004A42DB"/>
    <w:rsid w:val="004A441F"/>
    <w:rsid w:val="004A443A"/>
    <w:rsid w:val="004A4608"/>
    <w:rsid w:val="004A4909"/>
    <w:rsid w:val="004A4BCF"/>
    <w:rsid w:val="004A66B0"/>
    <w:rsid w:val="004A6AD7"/>
    <w:rsid w:val="004A6D09"/>
    <w:rsid w:val="004A6F2A"/>
    <w:rsid w:val="004A721D"/>
    <w:rsid w:val="004A7302"/>
    <w:rsid w:val="004A7A53"/>
    <w:rsid w:val="004A7D06"/>
    <w:rsid w:val="004B0889"/>
    <w:rsid w:val="004B08B5"/>
    <w:rsid w:val="004B0AD6"/>
    <w:rsid w:val="004B0F93"/>
    <w:rsid w:val="004B14D3"/>
    <w:rsid w:val="004B1AC0"/>
    <w:rsid w:val="004B1BDD"/>
    <w:rsid w:val="004B1C15"/>
    <w:rsid w:val="004B1E8A"/>
    <w:rsid w:val="004B2272"/>
    <w:rsid w:val="004B2F5C"/>
    <w:rsid w:val="004B2F73"/>
    <w:rsid w:val="004B35F0"/>
    <w:rsid w:val="004B3640"/>
    <w:rsid w:val="004B3815"/>
    <w:rsid w:val="004B38F7"/>
    <w:rsid w:val="004B3E8C"/>
    <w:rsid w:val="004B3F4B"/>
    <w:rsid w:val="004B4BF6"/>
    <w:rsid w:val="004B51D0"/>
    <w:rsid w:val="004B5349"/>
    <w:rsid w:val="004B60B9"/>
    <w:rsid w:val="004B63ED"/>
    <w:rsid w:val="004B6515"/>
    <w:rsid w:val="004B6609"/>
    <w:rsid w:val="004B6677"/>
    <w:rsid w:val="004B69C6"/>
    <w:rsid w:val="004B6B11"/>
    <w:rsid w:val="004B7534"/>
    <w:rsid w:val="004B7861"/>
    <w:rsid w:val="004B7980"/>
    <w:rsid w:val="004B7DB0"/>
    <w:rsid w:val="004B7E0A"/>
    <w:rsid w:val="004B7F01"/>
    <w:rsid w:val="004C0090"/>
    <w:rsid w:val="004C00D8"/>
    <w:rsid w:val="004C0750"/>
    <w:rsid w:val="004C0860"/>
    <w:rsid w:val="004C09E3"/>
    <w:rsid w:val="004C169A"/>
    <w:rsid w:val="004C19AE"/>
    <w:rsid w:val="004C1A9D"/>
    <w:rsid w:val="004C1FF1"/>
    <w:rsid w:val="004C22EA"/>
    <w:rsid w:val="004C2B2E"/>
    <w:rsid w:val="004C2E99"/>
    <w:rsid w:val="004C3648"/>
    <w:rsid w:val="004C3660"/>
    <w:rsid w:val="004C3BAB"/>
    <w:rsid w:val="004C3D75"/>
    <w:rsid w:val="004C464C"/>
    <w:rsid w:val="004C46FA"/>
    <w:rsid w:val="004C4BDC"/>
    <w:rsid w:val="004C4DF1"/>
    <w:rsid w:val="004C52E6"/>
    <w:rsid w:val="004C5729"/>
    <w:rsid w:val="004C57B7"/>
    <w:rsid w:val="004C5AE4"/>
    <w:rsid w:val="004C5E48"/>
    <w:rsid w:val="004C60F1"/>
    <w:rsid w:val="004C682A"/>
    <w:rsid w:val="004C6A73"/>
    <w:rsid w:val="004C7192"/>
    <w:rsid w:val="004C7288"/>
    <w:rsid w:val="004C78F0"/>
    <w:rsid w:val="004C79D7"/>
    <w:rsid w:val="004D03AA"/>
    <w:rsid w:val="004D0595"/>
    <w:rsid w:val="004D0B98"/>
    <w:rsid w:val="004D0C4D"/>
    <w:rsid w:val="004D1324"/>
    <w:rsid w:val="004D14BF"/>
    <w:rsid w:val="004D1992"/>
    <w:rsid w:val="004D1A5E"/>
    <w:rsid w:val="004D1B24"/>
    <w:rsid w:val="004D2067"/>
    <w:rsid w:val="004D227F"/>
    <w:rsid w:val="004D23D4"/>
    <w:rsid w:val="004D2E9D"/>
    <w:rsid w:val="004D3913"/>
    <w:rsid w:val="004D39D4"/>
    <w:rsid w:val="004D3B52"/>
    <w:rsid w:val="004D3C42"/>
    <w:rsid w:val="004D3E8B"/>
    <w:rsid w:val="004D3F58"/>
    <w:rsid w:val="004D4536"/>
    <w:rsid w:val="004D45CD"/>
    <w:rsid w:val="004D4627"/>
    <w:rsid w:val="004D46E5"/>
    <w:rsid w:val="004D4D41"/>
    <w:rsid w:val="004D5692"/>
    <w:rsid w:val="004D5911"/>
    <w:rsid w:val="004D6704"/>
    <w:rsid w:val="004D6803"/>
    <w:rsid w:val="004D6990"/>
    <w:rsid w:val="004D6F43"/>
    <w:rsid w:val="004D6F88"/>
    <w:rsid w:val="004D7485"/>
    <w:rsid w:val="004D7546"/>
    <w:rsid w:val="004D758A"/>
    <w:rsid w:val="004D7624"/>
    <w:rsid w:val="004D791D"/>
    <w:rsid w:val="004D7AD2"/>
    <w:rsid w:val="004D7CD9"/>
    <w:rsid w:val="004E012C"/>
    <w:rsid w:val="004E0401"/>
    <w:rsid w:val="004E05B5"/>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586"/>
    <w:rsid w:val="004E36BB"/>
    <w:rsid w:val="004E3860"/>
    <w:rsid w:val="004E3B3C"/>
    <w:rsid w:val="004E3D5A"/>
    <w:rsid w:val="004E3DBD"/>
    <w:rsid w:val="004E42B5"/>
    <w:rsid w:val="004E42D7"/>
    <w:rsid w:val="004E43A5"/>
    <w:rsid w:val="004E44B2"/>
    <w:rsid w:val="004E4A4F"/>
    <w:rsid w:val="004E4BC8"/>
    <w:rsid w:val="004E4C26"/>
    <w:rsid w:val="004E4CC5"/>
    <w:rsid w:val="004E4ECF"/>
    <w:rsid w:val="004E52C4"/>
    <w:rsid w:val="004E5E88"/>
    <w:rsid w:val="004E605E"/>
    <w:rsid w:val="004E61C1"/>
    <w:rsid w:val="004E6228"/>
    <w:rsid w:val="004E6586"/>
    <w:rsid w:val="004E674E"/>
    <w:rsid w:val="004E72F1"/>
    <w:rsid w:val="004E7897"/>
    <w:rsid w:val="004E7A0E"/>
    <w:rsid w:val="004E7DF3"/>
    <w:rsid w:val="004E7E65"/>
    <w:rsid w:val="004E7F79"/>
    <w:rsid w:val="004F0386"/>
    <w:rsid w:val="004F0939"/>
    <w:rsid w:val="004F0A4F"/>
    <w:rsid w:val="004F1398"/>
    <w:rsid w:val="004F1713"/>
    <w:rsid w:val="004F1B5C"/>
    <w:rsid w:val="004F1BA7"/>
    <w:rsid w:val="004F1C90"/>
    <w:rsid w:val="004F1E1C"/>
    <w:rsid w:val="004F1F0C"/>
    <w:rsid w:val="004F2296"/>
    <w:rsid w:val="004F358C"/>
    <w:rsid w:val="004F3912"/>
    <w:rsid w:val="004F3C7B"/>
    <w:rsid w:val="004F46B6"/>
    <w:rsid w:val="004F4772"/>
    <w:rsid w:val="004F596E"/>
    <w:rsid w:val="004F5ADA"/>
    <w:rsid w:val="004F5E06"/>
    <w:rsid w:val="004F63C8"/>
    <w:rsid w:val="004F667A"/>
    <w:rsid w:val="004F66F6"/>
    <w:rsid w:val="004F6961"/>
    <w:rsid w:val="004F6F75"/>
    <w:rsid w:val="004F70CE"/>
    <w:rsid w:val="004F72C7"/>
    <w:rsid w:val="004F7788"/>
    <w:rsid w:val="004F7A85"/>
    <w:rsid w:val="004F7F43"/>
    <w:rsid w:val="0050014C"/>
    <w:rsid w:val="005006B7"/>
    <w:rsid w:val="00500736"/>
    <w:rsid w:val="00500838"/>
    <w:rsid w:val="005011CC"/>
    <w:rsid w:val="0050124B"/>
    <w:rsid w:val="00501FC5"/>
    <w:rsid w:val="00502B79"/>
    <w:rsid w:val="00502D7E"/>
    <w:rsid w:val="00502DD5"/>
    <w:rsid w:val="00503316"/>
    <w:rsid w:val="00503A04"/>
    <w:rsid w:val="005048E5"/>
    <w:rsid w:val="0050514C"/>
    <w:rsid w:val="0050518E"/>
    <w:rsid w:val="00505F80"/>
    <w:rsid w:val="005061F6"/>
    <w:rsid w:val="00506384"/>
    <w:rsid w:val="00506B19"/>
    <w:rsid w:val="005071CC"/>
    <w:rsid w:val="0050733C"/>
    <w:rsid w:val="00507372"/>
    <w:rsid w:val="0050770E"/>
    <w:rsid w:val="00507ABD"/>
    <w:rsid w:val="005104EE"/>
    <w:rsid w:val="005105CF"/>
    <w:rsid w:val="00510778"/>
    <w:rsid w:val="00511185"/>
    <w:rsid w:val="00511220"/>
    <w:rsid w:val="00511EB5"/>
    <w:rsid w:val="00512415"/>
    <w:rsid w:val="00512841"/>
    <w:rsid w:val="00512B07"/>
    <w:rsid w:val="0051368B"/>
    <w:rsid w:val="005138EF"/>
    <w:rsid w:val="00513D14"/>
    <w:rsid w:val="00513EF4"/>
    <w:rsid w:val="00514187"/>
    <w:rsid w:val="005141E6"/>
    <w:rsid w:val="005143A1"/>
    <w:rsid w:val="005144F3"/>
    <w:rsid w:val="005146C1"/>
    <w:rsid w:val="00514A82"/>
    <w:rsid w:val="00514D38"/>
    <w:rsid w:val="00514EA0"/>
    <w:rsid w:val="00515071"/>
    <w:rsid w:val="005155B0"/>
    <w:rsid w:val="00515D05"/>
    <w:rsid w:val="00515FB1"/>
    <w:rsid w:val="005164DD"/>
    <w:rsid w:val="0051650B"/>
    <w:rsid w:val="00516C96"/>
    <w:rsid w:val="00516EA4"/>
    <w:rsid w:val="00516F98"/>
    <w:rsid w:val="00517046"/>
    <w:rsid w:val="0051737E"/>
    <w:rsid w:val="00517447"/>
    <w:rsid w:val="005176E6"/>
    <w:rsid w:val="005178B4"/>
    <w:rsid w:val="005179F3"/>
    <w:rsid w:val="00517C79"/>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91E"/>
    <w:rsid w:val="00522B18"/>
    <w:rsid w:val="0052316D"/>
    <w:rsid w:val="0052323B"/>
    <w:rsid w:val="0052369F"/>
    <w:rsid w:val="005237DD"/>
    <w:rsid w:val="0052391C"/>
    <w:rsid w:val="00523A6A"/>
    <w:rsid w:val="00523B24"/>
    <w:rsid w:val="00523FA8"/>
    <w:rsid w:val="005247B3"/>
    <w:rsid w:val="005248DD"/>
    <w:rsid w:val="005255B1"/>
    <w:rsid w:val="0052564B"/>
    <w:rsid w:val="00525BB0"/>
    <w:rsid w:val="00525D3F"/>
    <w:rsid w:val="00525DDE"/>
    <w:rsid w:val="00526BF8"/>
    <w:rsid w:val="00526C97"/>
    <w:rsid w:val="00526CA5"/>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35"/>
    <w:rsid w:val="00533FD2"/>
    <w:rsid w:val="00534512"/>
    <w:rsid w:val="00534671"/>
    <w:rsid w:val="005348AC"/>
    <w:rsid w:val="00534A20"/>
    <w:rsid w:val="00534B61"/>
    <w:rsid w:val="00534F54"/>
    <w:rsid w:val="00535710"/>
    <w:rsid w:val="00536085"/>
    <w:rsid w:val="005365D3"/>
    <w:rsid w:val="005366C3"/>
    <w:rsid w:val="00536748"/>
    <w:rsid w:val="0053690F"/>
    <w:rsid w:val="005369EC"/>
    <w:rsid w:val="00536D34"/>
    <w:rsid w:val="00536DBD"/>
    <w:rsid w:val="00536DC4"/>
    <w:rsid w:val="00537163"/>
    <w:rsid w:val="00537599"/>
    <w:rsid w:val="00537714"/>
    <w:rsid w:val="00537B30"/>
    <w:rsid w:val="00537BDA"/>
    <w:rsid w:val="00537C13"/>
    <w:rsid w:val="00537DCB"/>
    <w:rsid w:val="00540233"/>
    <w:rsid w:val="00540316"/>
    <w:rsid w:val="00540914"/>
    <w:rsid w:val="00540AD3"/>
    <w:rsid w:val="00540B2F"/>
    <w:rsid w:val="00540D57"/>
    <w:rsid w:val="00541332"/>
    <w:rsid w:val="0054135D"/>
    <w:rsid w:val="00541A84"/>
    <w:rsid w:val="00541A8A"/>
    <w:rsid w:val="00541B9A"/>
    <w:rsid w:val="00542088"/>
    <w:rsid w:val="0054220E"/>
    <w:rsid w:val="00542340"/>
    <w:rsid w:val="00542AC7"/>
    <w:rsid w:val="00542D1D"/>
    <w:rsid w:val="005432D9"/>
    <w:rsid w:val="00543643"/>
    <w:rsid w:val="0054383D"/>
    <w:rsid w:val="00543957"/>
    <w:rsid w:val="00543DCF"/>
    <w:rsid w:val="00544608"/>
    <w:rsid w:val="005446AA"/>
    <w:rsid w:val="00544C3A"/>
    <w:rsid w:val="00544E01"/>
    <w:rsid w:val="0054527E"/>
    <w:rsid w:val="00545947"/>
    <w:rsid w:val="00545E06"/>
    <w:rsid w:val="00545F5D"/>
    <w:rsid w:val="005466F8"/>
    <w:rsid w:val="005468B9"/>
    <w:rsid w:val="005469AB"/>
    <w:rsid w:val="00546D01"/>
    <w:rsid w:val="0054734E"/>
    <w:rsid w:val="005476D5"/>
    <w:rsid w:val="005479AE"/>
    <w:rsid w:val="00547B03"/>
    <w:rsid w:val="00547E51"/>
    <w:rsid w:val="005503D0"/>
    <w:rsid w:val="005518F6"/>
    <w:rsid w:val="00551B9B"/>
    <w:rsid w:val="0055206F"/>
    <w:rsid w:val="00552584"/>
    <w:rsid w:val="00552B2C"/>
    <w:rsid w:val="00553217"/>
    <w:rsid w:val="0055321E"/>
    <w:rsid w:val="005533D4"/>
    <w:rsid w:val="005538CD"/>
    <w:rsid w:val="00553E31"/>
    <w:rsid w:val="00553FEF"/>
    <w:rsid w:val="0055420E"/>
    <w:rsid w:val="00554434"/>
    <w:rsid w:val="005545EA"/>
    <w:rsid w:val="005547A8"/>
    <w:rsid w:val="00554E1C"/>
    <w:rsid w:val="00554E2A"/>
    <w:rsid w:val="0055554D"/>
    <w:rsid w:val="00555901"/>
    <w:rsid w:val="00555BA1"/>
    <w:rsid w:val="00555FE1"/>
    <w:rsid w:val="005562B6"/>
    <w:rsid w:val="0055650C"/>
    <w:rsid w:val="0055676B"/>
    <w:rsid w:val="005568E4"/>
    <w:rsid w:val="005568F2"/>
    <w:rsid w:val="0055696A"/>
    <w:rsid w:val="00556B0C"/>
    <w:rsid w:val="00556EB4"/>
    <w:rsid w:val="0055755F"/>
    <w:rsid w:val="005606FA"/>
    <w:rsid w:val="0056081D"/>
    <w:rsid w:val="005608FC"/>
    <w:rsid w:val="00560AE2"/>
    <w:rsid w:val="00561159"/>
    <w:rsid w:val="0056169C"/>
    <w:rsid w:val="00561BBD"/>
    <w:rsid w:val="00561FBF"/>
    <w:rsid w:val="00562103"/>
    <w:rsid w:val="00562105"/>
    <w:rsid w:val="005621B4"/>
    <w:rsid w:val="005629F4"/>
    <w:rsid w:val="00563272"/>
    <w:rsid w:val="00563B45"/>
    <w:rsid w:val="00563F2D"/>
    <w:rsid w:val="005641A5"/>
    <w:rsid w:val="0056444E"/>
    <w:rsid w:val="005646FB"/>
    <w:rsid w:val="00564AAC"/>
    <w:rsid w:val="00564D66"/>
    <w:rsid w:val="00564EF0"/>
    <w:rsid w:val="00565B19"/>
    <w:rsid w:val="0056652E"/>
    <w:rsid w:val="0056675F"/>
    <w:rsid w:val="00566974"/>
    <w:rsid w:val="00566BF0"/>
    <w:rsid w:val="00566E96"/>
    <w:rsid w:val="005671D3"/>
    <w:rsid w:val="0056736C"/>
    <w:rsid w:val="00567429"/>
    <w:rsid w:val="00567470"/>
    <w:rsid w:val="005679B3"/>
    <w:rsid w:val="00567D86"/>
    <w:rsid w:val="005701B8"/>
    <w:rsid w:val="00570288"/>
    <w:rsid w:val="00570621"/>
    <w:rsid w:val="005707F0"/>
    <w:rsid w:val="005712B4"/>
    <w:rsid w:val="00571358"/>
    <w:rsid w:val="00571EC2"/>
    <w:rsid w:val="005725CE"/>
    <w:rsid w:val="00572EDF"/>
    <w:rsid w:val="00572F4D"/>
    <w:rsid w:val="00573167"/>
    <w:rsid w:val="00573624"/>
    <w:rsid w:val="005737A9"/>
    <w:rsid w:val="00573DD3"/>
    <w:rsid w:val="005740AB"/>
    <w:rsid w:val="00574161"/>
    <w:rsid w:val="00574171"/>
    <w:rsid w:val="00574487"/>
    <w:rsid w:val="00574A93"/>
    <w:rsid w:val="00574D8B"/>
    <w:rsid w:val="00575BB6"/>
    <w:rsid w:val="00576356"/>
    <w:rsid w:val="0057650A"/>
    <w:rsid w:val="00576649"/>
    <w:rsid w:val="0057691C"/>
    <w:rsid w:val="00576931"/>
    <w:rsid w:val="0057693F"/>
    <w:rsid w:val="0057709A"/>
    <w:rsid w:val="00577236"/>
    <w:rsid w:val="00577B8A"/>
    <w:rsid w:val="00580563"/>
    <w:rsid w:val="00581FCB"/>
    <w:rsid w:val="0058229E"/>
    <w:rsid w:val="00582782"/>
    <w:rsid w:val="00582D0F"/>
    <w:rsid w:val="00583472"/>
    <w:rsid w:val="00583F01"/>
    <w:rsid w:val="005842EB"/>
    <w:rsid w:val="00584EFE"/>
    <w:rsid w:val="00585192"/>
    <w:rsid w:val="005855F5"/>
    <w:rsid w:val="005856C3"/>
    <w:rsid w:val="00586A9B"/>
    <w:rsid w:val="00586D6C"/>
    <w:rsid w:val="0058700E"/>
    <w:rsid w:val="005875C4"/>
    <w:rsid w:val="00587960"/>
    <w:rsid w:val="005879E5"/>
    <w:rsid w:val="00587B12"/>
    <w:rsid w:val="005901DB"/>
    <w:rsid w:val="005904E0"/>
    <w:rsid w:val="0059127D"/>
    <w:rsid w:val="005915F3"/>
    <w:rsid w:val="00591645"/>
    <w:rsid w:val="00591F24"/>
    <w:rsid w:val="005920D7"/>
    <w:rsid w:val="00592319"/>
    <w:rsid w:val="00592715"/>
    <w:rsid w:val="00592D73"/>
    <w:rsid w:val="00593188"/>
    <w:rsid w:val="0059321E"/>
    <w:rsid w:val="00593296"/>
    <w:rsid w:val="00593468"/>
    <w:rsid w:val="00593625"/>
    <w:rsid w:val="00593626"/>
    <w:rsid w:val="0059399E"/>
    <w:rsid w:val="00593A00"/>
    <w:rsid w:val="00594060"/>
    <w:rsid w:val="005940D2"/>
    <w:rsid w:val="005945CA"/>
    <w:rsid w:val="0059489B"/>
    <w:rsid w:val="00594AEC"/>
    <w:rsid w:val="00594E76"/>
    <w:rsid w:val="00595161"/>
    <w:rsid w:val="00595398"/>
    <w:rsid w:val="005955A1"/>
    <w:rsid w:val="005963D8"/>
    <w:rsid w:val="005965F7"/>
    <w:rsid w:val="00596D4F"/>
    <w:rsid w:val="005972FF"/>
    <w:rsid w:val="005975F4"/>
    <w:rsid w:val="00597813"/>
    <w:rsid w:val="005979D3"/>
    <w:rsid w:val="00597A5C"/>
    <w:rsid w:val="00597D16"/>
    <w:rsid w:val="00597E0D"/>
    <w:rsid w:val="005A0A95"/>
    <w:rsid w:val="005A0C51"/>
    <w:rsid w:val="005A1152"/>
    <w:rsid w:val="005A1318"/>
    <w:rsid w:val="005A1FC2"/>
    <w:rsid w:val="005A268C"/>
    <w:rsid w:val="005A285C"/>
    <w:rsid w:val="005A2A46"/>
    <w:rsid w:val="005A3099"/>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73DE"/>
    <w:rsid w:val="005A7426"/>
    <w:rsid w:val="005A767A"/>
    <w:rsid w:val="005A782E"/>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6AD"/>
    <w:rsid w:val="005B2B02"/>
    <w:rsid w:val="005B2CF4"/>
    <w:rsid w:val="005B2D63"/>
    <w:rsid w:val="005B3674"/>
    <w:rsid w:val="005B397D"/>
    <w:rsid w:val="005B3B17"/>
    <w:rsid w:val="005B3F19"/>
    <w:rsid w:val="005B404B"/>
    <w:rsid w:val="005B4065"/>
    <w:rsid w:val="005B466A"/>
    <w:rsid w:val="005B4B34"/>
    <w:rsid w:val="005B5004"/>
    <w:rsid w:val="005B52CD"/>
    <w:rsid w:val="005B54DB"/>
    <w:rsid w:val="005B5855"/>
    <w:rsid w:val="005B5DCE"/>
    <w:rsid w:val="005B6D52"/>
    <w:rsid w:val="005B6DAA"/>
    <w:rsid w:val="005B71D7"/>
    <w:rsid w:val="005B76B1"/>
    <w:rsid w:val="005B7821"/>
    <w:rsid w:val="005B7AC0"/>
    <w:rsid w:val="005B7FB6"/>
    <w:rsid w:val="005C007F"/>
    <w:rsid w:val="005C0FA1"/>
    <w:rsid w:val="005C11C0"/>
    <w:rsid w:val="005C1460"/>
    <w:rsid w:val="005C1B6A"/>
    <w:rsid w:val="005C1EC1"/>
    <w:rsid w:val="005C22F0"/>
    <w:rsid w:val="005C259E"/>
    <w:rsid w:val="005C2A05"/>
    <w:rsid w:val="005C2C6E"/>
    <w:rsid w:val="005C3531"/>
    <w:rsid w:val="005C377B"/>
    <w:rsid w:val="005C37CA"/>
    <w:rsid w:val="005C3DEE"/>
    <w:rsid w:val="005C3F42"/>
    <w:rsid w:val="005C4360"/>
    <w:rsid w:val="005C4853"/>
    <w:rsid w:val="005C4ABE"/>
    <w:rsid w:val="005C54C5"/>
    <w:rsid w:val="005C553A"/>
    <w:rsid w:val="005C659F"/>
    <w:rsid w:val="005C7281"/>
    <w:rsid w:val="005C72C8"/>
    <w:rsid w:val="005C762C"/>
    <w:rsid w:val="005C7DF7"/>
    <w:rsid w:val="005C7F80"/>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717"/>
    <w:rsid w:val="005D6F6F"/>
    <w:rsid w:val="005D6FF4"/>
    <w:rsid w:val="005D72A6"/>
    <w:rsid w:val="005D7AEB"/>
    <w:rsid w:val="005D7CFC"/>
    <w:rsid w:val="005D7F1F"/>
    <w:rsid w:val="005E023A"/>
    <w:rsid w:val="005E0FD7"/>
    <w:rsid w:val="005E0FE9"/>
    <w:rsid w:val="005E107E"/>
    <w:rsid w:val="005E12CD"/>
    <w:rsid w:val="005E152A"/>
    <w:rsid w:val="005E167C"/>
    <w:rsid w:val="005E1B52"/>
    <w:rsid w:val="005E1D75"/>
    <w:rsid w:val="005E203B"/>
    <w:rsid w:val="005E238A"/>
    <w:rsid w:val="005E2422"/>
    <w:rsid w:val="005E258B"/>
    <w:rsid w:val="005E297B"/>
    <w:rsid w:val="005E2EDD"/>
    <w:rsid w:val="005E3530"/>
    <w:rsid w:val="005E386A"/>
    <w:rsid w:val="005E3B19"/>
    <w:rsid w:val="005E3C2F"/>
    <w:rsid w:val="005E3D93"/>
    <w:rsid w:val="005E3E98"/>
    <w:rsid w:val="005E3F2A"/>
    <w:rsid w:val="005E404E"/>
    <w:rsid w:val="005E4070"/>
    <w:rsid w:val="005E4362"/>
    <w:rsid w:val="005E44DA"/>
    <w:rsid w:val="005E44F0"/>
    <w:rsid w:val="005E44FB"/>
    <w:rsid w:val="005E518E"/>
    <w:rsid w:val="005E55CA"/>
    <w:rsid w:val="005E5859"/>
    <w:rsid w:val="005E5DC8"/>
    <w:rsid w:val="005E6091"/>
    <w:rsid w:val="005E68E1"/>
    <w:rsid w:val="005E6B27"/>
    <w:rsid w:val="005E6DF6"/>
    <w:rsid w:val="005E7345"/>
    <w:rsid w:val="005E78C2"/>
    <w:rsid w:val="005E79F8"/>
    <w:rsid w:val="005E7B61"/>
    <w:rsid w:val="005E7B7A"/>
    <w:rsid w:val="005F0308"/>
    <w:rsid w:val="005F052B"/>
    <w:rsid w:val="005F15A7"/>
    <w:rsid w:val="005F165F"/>
    <w:rsid w:val="005F1A15"/>
    <w:rsid w:val="005F295E"/>
    <w:rsid w:val="005F2D37"/>
    <w:rsid w:val="005F32FE"/>
    <w:rsid w:val="005F358C"/>
    <w:rsid w:val="005F3B42"/>
    <w:rsid w:val="005F3E29"/>
    <w:rsid w:val="005F40DB"/>
    <w:rsid w:val="005F4266"/>
    <w:rsid w:val="005F46DD"/>
    <w:rsid w:val="005F4D7B"/>
    <w:rsid w:val="005F52EB"/>
    <w:rsid w:val="005F55DE"/>
    <w:rsid w:val="005F5655"/>
    <w:rsid w:val="005F56FC"/>
    <w:rsid w:val="005F589C"/>
    <w:rsid w:val="005F59B6"/>
    <w:rsid w:val="005F6097"/>
    <w:rsid w:val="005F6258"/>
    <w:rsid w:val="005F6948"/>
    <w:rsid w:val="005F6958"/>
    <w:rsid w:val="005F760B"/>
    <w:rsid w:val="00600094"/>
    <w:rsid w:val="006001B9"/>
    <w:rsid w:val="006001F3"/>
    <w:rsid w:val="00600D4D"/>
    <w:rsid w:val="00600E12"/>
    <w:rsid w:val="006011B5"/>
    <w:rsid w:val="00601BDE"/>
    <w:rsid w:val="00601E83"/>
    <w:rsid w:val="00602189"/>
    <w:rsid w:val="006026D0"/>
    <w:rsid w:val="0060294B"/>
    <w:rsid w:val="006029BD"/>
    <w:rsid w:val="00602C5A"/>
    <w:rsid w:val="00603964"/>
    <w:rsid w:val="00603D9A"/>
    <w:rsid w:val="00603F0C"/>
    <w:rsid w:val="006043BD"/>
    <w:rsid w:val="006043E1"/>
    <w:rsid w:val="0060483B"/>
    <w:rsid w:val="00604A3A"/>
    <w:rsid w:val="00605182"/>
    <w:rsid w:val="00605A62"/>
    <w:rsid w:val="00605B72"/>
    <w:rsid w:val="00606776"/>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661"/>
    <w:rsid w:val="00610B59"/>
    <w:rsid w:val="00610F8A"/>
    <w:rsid w:val="00610F8B"/>
    <w:rsid w:val="00610FF4"/>
    <w:rsid w:val="00611010"/>
    <w:rsid w:val="00611194"/>
    <w:rsid w:val="006114C7"/>
    <w:rsid w:val="006117BC"/>
    <w:rsid w:val="00611EDD"/>
    <w:rsid w:val="00612640"/>
    <w:rsid w:val="00612785"/>
    <w:rsid w:val="00612793"/>
    <w:rsid w:val="00612D1A"/>
    <w:rsid w:val="006133C5"/>
    <w:rsid w:val="00613869"/>
    <w:rsid w:val="00613998"/>
    <w:rsid w:val="00613ABA"/>
    <w:rsid w:val="00613ABF"/>
    <w:rsid w:val="00613E13"/>
    <w:rsid w:val="00614909"/>
    <w:rsid w:val="00614B4F"/>
    <w:rsid w:val="00614BBE"/>
    <w:rsid w:val="00614D08"/>
    <w:rsid w:val="00614DC9"/>
    <w:rsid w:val="00614E5F"/>
    <w:rsid w:val="006151FE"/>
    <w:rsid w:val="006157A8"/>
    <w:rsid w:val="00615B7C"/>
    <w:rsid w:val="00615DC1"/>
    <w:rsid w:val="00616095"/>
    <w:rsid w:val="0061641A"/>
    <w:rsid w:val="00616446"/>
    <w:rsid w:val="0061646C"/>
    <w:rsid w:val="00616692"/>
    <w:rsid w:val="00616C1E"/>
    <w:rsid w:val="00616FF4"/>
    <w:rsid w:val="00617C0F"/>
    <w:rsid w:val="00617D86"/>
    <w:rsid w:val="006208DB"/>
    <w:rsid w:val="00620905"/>
    <w:rsid w:val="00620D25"/>
    <w:rsid w:val="00620F2B"/>
    <w:rsid w:val="0062185C"/>
    <w:rsid w:val="0062198C"/>
    <w:rsid w:val="00621B05"/>
    <w:rsid w:val="00621C3A"/>
    <w:rsid w:val="00621D53"/>
    <w:rsid w:val="00621E15"/>
    <w:rsid w:val="00621F35"/>
    <w:rsid w:val="00622ACC"/>
    <w:rsid w:val="0062357C"/>
    <w:rsid w:val="0062372D"/>
    <w:rsid w:val="00623872"/>
    <w:rsid w:val="006238C3"/>
    <w:rsid w:val="006239D6"/>
    <w:rsid w:val="00623C6C"/>
    <w:rsid w:val="006243FA"/>
    <w:rsid w:val="00624744"/>
    <w:rsid w:val="0062494B"/>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305EC"/>
    <w:rsid w:val="0063061F"/>
    <w:rsid w:val="006306B9"/>
    <w:rsid w:val="006307B0"/>
    <w:rsid w:val="006308A2"/>
    <w:rsid w:val="00630DE0"/>
    <w:rsid w:val="00630E36"/>
    <w:rsid w:val="00631223"/>
    <w:rsid w:val="00631739"/>
    <w:rsid w:val="0063178D"/>
    <w:rsid w:val="0063182C"/>
    <w:rsid w:val="00632298"/>
    <w:rsid w:val="0063255B"/>
    <w:rsid w:val="00632978"/>
    <w:rsid w:val="00632BBC"/>
    <w:rsid w:val="00632DBA"/>
    <w:rsid w:val="006330FB"/>
    <w:rsid w:val="0063349C"/>
    <w:rsid w:val="006334F1"/>
    <w:rsid w:val="00633CCE"/>
    <w:rsid w:val="00633D2B"/>
    <w:rsid w:val="00633DFE"/>
    <w:rsid w:val="00634479"/>
    <w:rsid w:val="006344C7"/>
    <w:rsid w:val="00634500"/>
    <w:rsid w:val="006353F2"/>
    <w:rsid w:val="006354BC"/>
    <w:rsid w:val="00635539"/>
    <w:rsid w:val="00635A93"/>
    <w:rsid w:val="00635C81"/>
    <w:rsid w:val="0063610E"/>
    <w:rsid w:val="00636590"/>
    <w:rsid w:val="00636AA8"/>
    <w:rsid w:val="00637002"/>
    <w:rsid w:val="00637557"/>
    <w:rsid w:val="006377F8"/>
    <w:rsid w:val="00637E12"/>
    <w:rsid w:val="00640505"/>
    <w:rsid w:val="006406F7"/>
    <w:rsid w:val="006409AF"/>
    <w:rsid w:val="00640A84"/>
    <w:rsid w:val="00640B7F"/>
    <w:rsid w:val="00640C8D"/>
    <w:rsid w:val="00640D49"/>
    <w:rsid w:val="00640F45"/>
    <w:rsid w:val="006413BC"/>
    <w:rsid w:val="00641736"/>
    <w:rsid w:val="00641745"/>
    <w:rsid w:val="00641FD0"/>
    <w:rsid w:val="006420E8"/>
    <w:rsid w:val="006421AF"/>
    <w:rsid w:val="00642A4F"/>
    <w:rsid w:val="00642A57"/>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B9B"/>
    <w:rsid w:val="0064727E"/>
    <w:rsid w:val="006473FE"/>
    <w:rsid w:val="006476C8"/>
    <w:rsid w:val="00647898"/>
    <w:rsid w:val="00647B04"/>
    <w:rsid w:val="006500C1"/>
    <w:rsid w:val="0065048C"/>
    <w:rsid w:val="00650904"/>
    <w:rsid w:val="00650F0B"/>
    <w:rsid w:val="00651072"/>
    <w:rsid w:val="006513F3"/>
    <w:rsid w:val="0065198D"/>
    <w:rsid w:val="00651C87"/>
    <w:rsid w:val="006527FE"/>
    <w:rsid w:val="0065299A"/>
    <w:rsid w:val="00652DD9"/>
    <w:rsid w:val="0065349A"/>
    <w:rsid w:val="00653583"/>
    <w:rsid w:val="00653BA8"/>
    <w:rsid w:val="0065429D"/>
    <w:rsid w:val="0065432E"/>
    <w:rsid w:val="0065442D"/>
    <w:rsid w:val="00654948"/>
    <w:rsid w:val="006549AE"/>
    <w:rsid w:val="00654D73"/>
    <w:rsid w:val="00654E9A"/>
    <w:rsid w:val="00654F51"/>
    <w:rsid w:val="00655359"/>
    <w:rsid w:val="0065587E"/>
    <w:rsid w:val="00655AB6"/>
    <w:rsid w:val="00655B16"/>
    <w:rsid w:val="00655E36"/>
    <w:rsid w:val="0065661E"/>
    <w:rsid w:val="0065666E"/>
    <w:rsid w:val="00656699"/>
    <w:rsid w:val="00656B9E"/>
    <w:rsid w:val="00656C79"/>
    <w:rsid w:val="00657093"/>
    <w:rsid w:val="0065771B"/>
    <w:rsid w:val="00660215"/>
    <w:rsid w:val="0066058F"/>
    <w:rsid w:val="00660597"/>
    <w:rsid w:val="00660CB2"/>
    <w:rsid w:val="00660D46"/>
    <w:rsid w:val="006610AA"/>
    <w:rsid w:val="00661737"/>
    <w:rsid w:val="0066190A"/>
    <w:rsid w:val="00661AF1"/>
    <w:rsid w:val="00661C98"/>
    <w:rsid w:val="00662272"/>
    <w:rsid w:val="00662A05"/>
    <w:rsid w:val="00662F2D"/>
    <w:rsid w:val="00662FA1"/>
    <w:rsid w:val="006630F7"/>
    <w:rsid w:val="0066380B"/>
    <w:rsid w:val="00663B14"/>
    <w:rsid w:val="00663D7D"/>
    <w:rsid w:val="00664307"/>
    <w:rsid w:val="0066447B"/>
    <w:rsid w:val="006645DA"/>
    <w:rsid w:val="0066499D"/>
    <w:rsid w:val="00665298"/>
    <w:rsid w:val="0066537D"/>
    <w:rsid w:val="00665427"/>
    <w:rsid w:val="006659DE"/>
    <w:rsid w:val="00665A15"/>
    <w:rsid w:val="00665A69"/>
    <w:rsid w:val="00665B2B"/>
    <w:rsid w:val="00665B42"/>
    <w:rsid w:val="00665C04"/>
    <w:rsid w:val="00665D00"/>
    <w:rsid w:val="00665F96"/>
    <w:rsid w:val="00666037"/>
    <w:rsid w:val="006662E0"/>
    <w:rsid w:val="0066637F"/>
    <w:rsid w:val="006664AB"/>
    <w:rsid w:val="00666C60"/>
    <w:rsid w:val="006677F6"/>
    <w:rsid w:val="006679E0"/>
    <w:rsid w:val="00667C3A"/>
    <w:rsid w:val="00670445"/>
    <w:rsid w:val="0067056A"/>
    <w:rsid w:val="00670A2A"/>
    <w:rsid w:val="00670B10"/>
    <w:rsid w:val="00670CFE"/>
    <w:rsid w:val="00670E22"/>
    <w:rsid w:val="006714B8"/>
    <w:rsid w:val="00671864"/>
    <w:rsid w:val="00671FD6"/>
    <w:rsid w:val="00672003"/>
    <w:rsid w:val="006720A3"/>
    <w:rsid w:val="006720C6"/>
    <w:rsid w:val="006723EA"/>
    <w:rsid w:val="006727EA"/>
    <w:rsid w:val="00672AAB"/>
    <w:rsid w:val="00672B0D"/>
    <w:rsid w:val="0067303C"/>
    <w:rsid w:val="00673428"/>
    <w:rsid w:val="00673E79"/>
    <w:rsid w:val="00673F6B"/>
    <w:rsid w:val="006740B9"/>
    <w:rsid w:val="00674629"/>
    <w:rsid w:val="006749FF"/>
    <w:rsid w:val="00674B9F"/>
    <w:rsid w:val="00675059"/>
    <w:rsid w:val="00675577"/>
    <w:rsid w:val="006755DD"/>
    <w:rsid w:val="0067575E"/>
    <w:rsid w:val="006759BE"/>
    <w:rsid w:val="00675CD5"/>
    <w:rsid w:val="00676132"/>
    <w:rsid w:val="006768DA"/>
    <w:rsid w:val="00676D2E"/>
    <w:rsid w:val="00676D54"/>
    <w:rsid w:val="00677312"/>
    <w:rsid w:val="00677519"/>
    <w:rsid w:val="0067768A"/>
    <w:rsid w:val="0067782E"/>
    <w:rsid w:val="006801D1"/>
    <w:rsid w:val="00680453"/>
    <w:rsid w:val="00680C7B"/>
    <w:rsid w:val="00681047"/>
    <w:rsid w:val="00681889"/>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61B"/>
    <w:rsid w:val="006847A3"/>
    <w:rsid w:val="00684A94"/>
    <w:rsid w:val="00684F04"/>
    <w:rsid w:val="00685019"/>
    <w:rsid w:val="00685120"/>
    <w:rsid w:val="00685785"/>
    <w:rsid w:val="00685A6A"/>
    <w:rsid w:val="00685CA0"/>
    <w:rsid w:val="006863E8"/>
    <w:rsid w:val="006864B2"/>
    <w:rsid w:val="00686663"/>
    <w:rsid w:val="00686D80"/>
    <w:rsid w:val="0068733F"/>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2185"/>
    <w:rsid w:val="00692B24"/>
    <w:rsid w:val="00692E79"/>
    <w:rsid w:val="006931A1"/>
    <w:rsid w:val="00693379"/>
    <w:rsid w:val="006933B6"/>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6AD"/>
    <w:rsid w:val="0069697C"/>
    <w:rsid w:val="00696B98"/>
    <w:rsid w:val="00696C77"/>
    <w:rsid w:val="00696D9D"/>
    <w:rsid w:val="00696E4F"/>
    <w:rsid w:val="00697873"/>
    <w:rsid w:val="006978FE"/>
    <w:rsid w:val="0069799F"/>
    <w:rsid w:val="006A008C"/>
    <w:rsid w:val="006A0DAD"/>
    <w:rsid w:val="006A1604"/>
    <w:rsid w:val="006A1752"/>
    <w:rsid w:val="006A1AA4"/>
    <w:rsid w:val="006A1D31"/>
    <w:rsid w:val="006A1F1A"/>
    <w:rsid w:val="006A21F7"/>
    <w:rsid w:val="006A224E"/>
    <w:rsid w:val="006A24FB"/>
    <w:rsid w:val="006A2A0F"/>
    <w:rsid w:val="006A32EA"/>
    <w:rsid w:val="006A3A5F"/>
    <w:rsid w:val="006A3C73"/>
    <w:rsid w:val="006A44C2"/>
    <w:rsid w:val="006A45B2"/>
    <w:rsid w:val="006A4813"/>
    <w:rsid w:val="006A4C0E"/>
    <w:rsid w:val="006A4ED7"/>
    <w:rsid w:val="006A5133"/>
    <w:rsid w:val="006A527B"/>
    <w:rsid w:val="006A53D4"/>
    <w:rsid w:val="006A592B"/>
    <w:rsid w:val="006A5BC8"/>
    <w:rsid w:val="006A5CFF"/>
    <w:rsid w:val="006A5E35"/>
    <w:rsid w:val="006A689D"/>
    <w:rsid w:val="006A6BCC"/>
    <w:rsid w:val="006A6D47"/>
    <w:rsid w:val="006A705B"/>
    <w:rsid w:val="006A7137"/>
    <w:rsid w:val="006A74B5"/>
    <w:rsid w:val="006A77CE"/>
    <w:rsid w:val="006A7A63"/>
    <w:rsid w:val="006A7B09"/>
    <w:rsid w:val="006B0B7E"/>
    <w:rsid w:val="006B0C39"/>
    <w:rsid w:val="006B0D5C"/>
    <w:rsid w:val="006B10FF"/>
    <w:rsid w:val="006B1877"/>
    <w:rsid w:val="006B250C"/>
    <w:rsid w:val="006B2AA2"/>
    <w:rsid w:val="006B3034"/>
    <w:rsid w:val="006B3BD0"/>
    <w:rsid w:val="006B3CEF"/>
    <w:rsid w:val="006B3D6E"/>
    <w:rsid w:val="006B4430"/>
    <w:rsid w:val="006B4AE5"/>
    <w:rsid w:val="006B4E5A"/>
    <w:rsid w:val="006B4EAA"/>
    <w:rsid w:val="006B50CF"/>
    <w:rsid w:val="006B50F9"/>
    <w:rsid w:val="006B5925"/>
    <w:rsid w:val="006B5A79"/>
    <w:rsid w:val="006B5B31"/>
    <w:rsid w:val="006B5C2E"/>
    <w:rsid w:val="006B5EAF"/>
    <w:rsid w:val="006B60DE"/>
    <w:rsid w:val="006B61B3"/>
    <w:rsid w:val="006B6BBD"/>
    <w:rsid w:val="006B6C85"/>
    <w:rsid w:val="006B6FFA"/>
    <w:rsid w:val="006B763D"/>
    <w:rsid w:val="006B7717"/>
    <w:rsid w:val="006B781F"/>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90B"/>
    <w:rsid w:val="006C1E16"/>
    <w:rsid w:val="006C22CE"/>
    <w:rsid w:val="006C2930"/>
    <w:rsid w:val="006C2C9F"/>
    <w:rsid w:val="006C2DC5"/>
    <w:rsid w:val="006C2FBD"/>
    <w:rsid w:val="006C3922"/>
    <w:rsid w:val="006C3B1E"/>
    <w:rsid w:val="006C3B57"/>
    <w:rsid w:val="006C41DF"/>
    <w:rsid w:val="006C4766"/>
    <w:rsid w:val="006C48AF"/>
    <w:rsid w:val="006C4B13"/>
    <w:rsid w:val="006C4B3A"/>
    <w:rsid w:val="006C5186"/>
    <w:rsid w:val="006C558A"/>
    <w:rsid w:val="006C5598"/>
    <w:rsid w:val="006C602E"/>
    <w:rsid w:val="006C60B2"/>
    <w:rsid w:val="006C64FE"/>
    <w:rsid w:val="006C65CE"/>
    <w:rsid w:val="006C6A37"/>
    <w:rsid w:val="006C740C"/>
    <w:rsid w:val="006C7606"/>
    <w:rsid w:val="006C7844"/>
    <w:rsid w:val="006C7FB1"/>
    <w:rsid w:val="006D017C"/>
    <w:rsid w:val="006D0252"/>
    <w:rsid w:val="006D06DF"/>
    <w:rsid w:val="006D0B55"/>
    <w:rsid w:val="006D0C5A"/>
    <w:rsid w:val="006D0D86"/>
    <w:rsid w:val="006D11E5"/>
    <w:rsid w:val="006D15C8"/>
    <w:rsid w:val="006D1766"/>
    <w:rsid w:val="006D1A27"/>
    <w:rsid w:val="006D1FC7"/>
    <w:rsid w:val="006D21BA"/>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909"/>
    <w:rsid w:val="006D6C98"/>
    <w:rsid w:val="006D7493"/>
    <w:rsid w:val="006D7A9C"/>
    <w:rsid w:val="006E07BB"/>
    <w:rsid w:val="006E0E5A"/>
    <w:rsid w:val="006E168B"/>
    <w:rsid w:val="006E1A3A"/>
    <w:rsid w:val="006E1FA3"/>
    <w:rsid w:val="006E2255"/>
    <w:rsid w:val="006E2E79"/>
    <w:rsid w:val="006E2F5B"/>
    <w:rsid w:val="006E2FCC"/>
    <w:rsid w:val="006E3089"/>
    <w:rsid w:val="006E3625"/>
    <w:rsid w:val="006E39FE"/>
    <w:rsid w:val="006E3C31"/>
    <w:rsid w:val="006E3ED2"/>
    <w:rsid w:val="006E479C"/>
    <w:rsid w:val="006E4974"/>
    <w:rsid w:val="006E49ED"/>
    <w:rsid w:val="006E5042"/>
    <w:rsid w:val="006E5435"/>
    <w:rsid w:val="006E55CC"/>
    <w:rsid w:val="006E56F1"/>
    <w:rsid w:val="006E571D"/>
    <w:rsid w:val="006E5720"/>
    <w:rsid w:val="006E5B1B"/>
    <w:rsid w:val="006E61E7"/>
    <w:rsid w:val="006E6E80"/>
    <w:rsid w:val="006E7218"/>
    <w:rsid w:val="006E7437"/>
    <w:rsid w:val="006E744C"/>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4BC"/>
    <w:rsid w:val="006F3EDD"/>
    <w:rsid w:val="006F4240"/>
    <w:rsid w:val="006F4517"/>
    <w:rsid w:val="006F4835"/>
    <w:rsid w:val="006F4BE4"/>
    <w:rsid w:val="006F5409"/>
    <w:rsid w:val="006F57DC"/>
    <w:rsid w:val="006F5D0D"/>
    <w:rsid w:val="006F69FF"/>
    <w:rsid w:val="006F7578"/>
    <w:rsid w:val="006F7C7A"/>
    <w:rsid w:val="00700143"/>
    <w:rsid w:val="0070051E"/>
    <w:rsid w:val="00700670"/>
    <w:rsid w:val="00701404"/>
    <w:rsid w:val="007016D4"/>
    <w:rsid w:val="0070187A"/>
    <w:rsid w:val="00701942"/>
    <w:rsid w:val="00701A77"/>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954"/>
    <w:rsid w:val="00704FB9"/>
    <w:rsid w:val="0070557D"/>
    <w:rsid w:val="00705BA2"/>
    <w:rsid w:val="00706A23"/>
    <w:rsid w:val="00706A70"/>
    <w:rsid w:val="00706B70"/>
    <w:rsid w:val="00707027"/>
    <w:rsid w:val="0070721A"/>
    <w:rsid w:val="0070721E"/>
    <w:rsid w:val="00707338"/>
    <w:rsid w:val="00707877"/>
    <w:rsid w:val="007079BD"/>
    <w:rsid w:val="00707A25"/>
    <w:rsid w:val="00710256"/>
    <w:rsid w:val="0071027D"/>
    <w:rsid w:val="00710D62"/>
    <w:rsid w:val="00710E9C"/>
    <w:rsid w:val="007129EC"/>
    <w:rsid w:val="0071345A"/>
    <w:rsid w:val="00713715"/>
    <w:rsid w:val="007146A4"/>
    <w:rsid w:val="00714869"/>
    <w:rsid w:val="00714F95"/>
    <w:rsid w:val="00715AFC"/>
    <w:rsid w:val="00715E40"/>
    <w:rsid w:val="00716343"/>
    <w:rsid w:val="0071637C"/>
    <w:rsid w:val="0071642C"/>
    <w:rsid w:val="00716622"/>
    <w:rsid w:val="00716719"/>
    <w:rsid w:val="00717214"/>
    <w:rsid w:val="0071724A"/>
    <w:rsid w:val="007172AD"/>
    <w:rsid w:val="0071738D"/>
    <w:rsid w:val="00717D3A"/>
    <w:rsid w:val="0072047E"/>
    <w:rsid w:val="007207EE"/>
    <w:rsid w:val="00720CC5"/>
    <w:rsid w:val="00721A31"/>
    <w:rsid w:val="00721B23"/>
    <w:rsid w:val="00721B6B"/>
    <w:rsid w:val="007223E7"/>
    <w:rsid w:val="00722535"/>
    <w:rsid w:val="00722B62"/>
    <w:rsid w:val="00723016"/>
    <w:rsid w:val="007232D5"/>
    <w:rsid w:val="0072369D"/>
    <w:rsid w:val="00723A52"/>
    <w:rsid w:val="00723A5B"/>
    <w:rsid w:val="00723EDA"/>
    <w:rsid w:val="0072473E"/>
    <w:rsid w:val="00724A42"/>
    <w:rsid w:val="00725884"/>
    <w:rsid w:val="00725CEA"/>
    <w:rsid w:val="00726683"/>
    <w:rsid w:val="0072683D"/>
    <w:rsid w:val="00726850"/>
    <w:rsid w:val="00726F9F"/>
    <w:rsid w:val="00727287"/>
    <w:rsid w:val="007275E4"/>
    <w:rsid w:val="0072760D"/>
    <w:rsid w:val="00727AA2"/>
    <w:rsid w:val="00727DE0"/>
    <w:rsid w:val="0073005A"/>
    <w:rsid w:val="007302EE"/>
    <w:rsid w:val="007303F7"/>
    <w:rsid w:val="00730790"/>
    <w:rsid w:val="007309B8"/>
    <w:rsid w:val="00730DFE"/>
    <w:rsid w:val="00730F6B"/>
    <w:rsid w:val="0073128E"/>
    <w:rsid w:val="00731578"/>
    <w:rsid w:val="00731AE4"/>
    <w:rsid w:val="00732066"/>
    <w:rsid w:val="007324FE"/>
    <w:rsid w:val="00732640"/>
    <w:rsid w:val="0073284D"/>
    <w:rsid w:val="00732AB8"/>
    <w:rsid w:val="00732ABB"/>
    <w:rsid w:val="007333A2"/>
    <w:rsid w:val="00733BA7"/>
    <w:rsid w:val="00734156"/>
    <w:rsid w:val="007342AB"/>
    <w:rsid w:val="007344F8"/>
    <w:rsid w:val="007346A4"/>
    <w:rsid w:val="00734DD4"/>
    <w:rsid w:val="007357B5"/>
    <w:rsid w:val="00735E6C"/>
    <w:rsid w:val="007367D6"/>
    <w:rsid w:val="00736BB2"/>
    <w:rsid w:val="00736D10"/>
    <w:rsid w:val="00737255"/>
    <w:rsid w:val="00737378"/>
    <w:rsid w:val="007376D5"/>
    <w:rsid w:val="007377D8"/>
    <w:rsid w:val="00737E27"/>
    <w:rsid w:val="00737E56"/>
    <w:rsid w:val="00740402"/>
    <w:rsid w:val="007404C1"/>
    <w:rsid w:val="00740548"/>
    <w:rsid w:val="00740816"/>
    <w:rsid w:val="00740B60"/>
    <w:rsid w:val="00740C53"/>
    <w:rsid w:val="007412AD"/>
    <w:rsid w:val="00741369"/>
    <w:rsid w:val="007413FE"/>
    <w:rsid w:val="0074142A"/>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563A"/>
    <w:rsid w:val="00745ACC"/>
    <w:rsid w:val="00745AE2"/>
    <w:rsid w:val="00745E7A"/>
    <w:rsid w:val="00746AD4"/>
    <w:rsid w:val="00746B3C"/>
    <w:rsid w:val="007472CC"/>
    <w:rsid w:val="00747DDE"/>
    <w:rsid w:val="00750179"/>
    <w:rsid w:val="007504BD"/>
    <w:rsid w:val="00750A68"/>
    <w:rsid w:val="00750BFD"/>
    <w:rsid w:val="00750E8E"/>
    <w:rsid w:val="0075135A"/>
    <w:rsid w:val="007514E1"/>
    <w:rsid w:val="007515F9"/>
    <w:rsid w:val="00751F4D"/>
    <w:rsid w:val="007521D0"/>
    <w:rsid w:val="00753706"/>
    <w:rsid w:val="00753C5C"/>
    <w:rsid w:val="00753F21"/>
    <w:rsid w:val="007542C4"/>
    <w:rsid w:val="007543CF"/>
    <w:rsid w:val="007544EA"/>
    <w:rsid w:val="007547BC"/>
    <w:rsid w:val="00754A7B"/>
    <w:rsid w:val="00755125"/>
    <w:rsid w:val="007552A3"/>
    <w:rsid w:val="0075538A"/>
    <w:rsid w:val="00755854"/>
    <w:rsid w:val="00755A9F"/>
    <w:rsid w:val="00755F88"/>
    <w:rsid w:val="00755FC9"/>
    <w:rsid w:val="007565FE"/>
    <w:rsid w:val="007567B6"/>
    <w:rsid w:val="007569ED"/>
    <w:rsid w:val="00756CCD"/>
    <w:rsid w:val="00757095"/>
    <w:rsid w:val="00757219"/>
    <w:rsid w:val="00757351"/>
    <w:rsid w:val="00757565"/>
    <w:rsid w:val="007575D9"/>
    <w:rsid w:val="00757B4B"/>
    <w:rsid w:val="00757B77"/>
    <w:rsid w:val="00757BA8"/>
    <w:rsid w:val="00757BC0"/>
    <w:rsid w:val="00757F72"/>
    <w:rsid w:val="00757FA0"/>
    <w:rsid w:val="007601D2"/>
    <w:rsid w:val="0076077E"/>
    <w:rsid w:val="007608B2"/>
    <w:rsid w:val="00760A96"/>
    <w:rsid w:val="00761166"/>
    <w:rsid w:val="007614D4"/>
    <w:rsid w:val="0076171C"/>
    <w:rsid w:val="00761A89"/>
    <w:rsid w:val="00761D77"/>
    <w:rsid w:val="00761DA0"/>
    <w:rsid w:val="00761FDF"/>
    <w:rsid w:val="00762621"/>
    <w:rsid w:val="0076268F"/>
    <w:rsid w:val="007626A9"/>
    <w:rsid w:val="00762976"/>
    <w:rsid w:val="007629EE"/>
    <w:rsid w:val="007633E5"/>
    <w:rsid w:val="007635D1"/>
    <w:rsid w:val="00763AB8"/>
    <w:rsid w:val="00763D91"/>
    <w:rsid w:val="00763E4F"/>
    <w:rsid w:val="00764332"/>
    <w:rsid w:val="00764C45"/>
    <w:rsid w:val="00764CD4"/>
    <w:rsid w:val="00764D6C"/>
    <w:rsid w:val="00765238"/>
    <w:rsid w:val="007653C9"/>
    <w:rsid w:val="0076543B"/>
    <w:rsid w:val="007655EC"/>
    <w:rsid w:val="007656AA"/>
    <w:rsid w:val="00765BF9"/>
    <w:rsid w:val="007662C8"/>
    <w:rsid w:val="00766483"/>
    <w:rsid w:val="00766773"/>
    <w:rsid w:val="007668F9"/>
    <w:rsid w:val="00766A23"/>
    <w:rsid w:val="00766ADB"/>
    <w:rsid w:val="00766D36"/>
    <w:rsid w:val="00766EB9"/>
    <w:rsid w:val="007673AF"/>
    <w:rsid w:val="00767D8E"/>
    <w:rsid w:val="007700A6"/>
    <w:rsid w:val="007705B6"/>
    <w:rsid w:val="00770A9C"/>
    <w:rsid w:val="007714CB"/>
    <w:rsid w:val="007714FB"/>
    <w:rsid w:val="00771681"/>
    <w:rsid w:val="00771D09"/>
    <w:rsid w:val="00772144"/>
    <w:rsid w:val="00772B27"/>
    <w:rsid w:val="007736DD"/>
    <w:rsid w:val="00773CE1"/>
    <w:rsid w:val="00773F3D"/>
    <w:rsid w:val="007744E0"/>
    <w:rsid w:val="00774656"/>
    <w:rsid w:val="0077489C"/>
    <w:rsid w:val="00774BA6"/>
    <w:rsid w:val="00774C6E"/>
    <w:rsid w:val="00775A06"/>
    <w:rsid w:val="00775FBA"/>
    <w:rsid w:val="0077643A"/>
    <w:rsid w:val="007764DF"/>
    <w:rsid w:val="00776513"/>
    <w:rsid w:val="00776693"/>
    <w:rsid w:val="0077755F"/>
    <w:rsid w:val="007775E0"/>
    <w:rsid w:val="007777B0"/>
    <w:rsid w:val="00777ECD"/>
    <w:rsid w:val="007801DC"/>
    <w:rsid w:val="00780297"/>
    <w:rsid w:val="007803E0"/>
    <w:rsid w:val="00780400"/>
    <w:rsid w:val="00780DD5"/>
    <w:rsid w:val="007813D8"/>
    <w:rsid w:val="007814ED"/>
    <w:rsid w:val="00781B20"/>
    <w:rsid w:val="007825C3"/>
    <w:rsid w:val="00782ACD"/>
    <w:rsid w:val="00782C14"/>
    <w:rsid w:val="007832DE"/>
    <w:rsid w:val="00783675"/>
    <w:rsid w:val="00783B65"/>
    <w:rsid w:val="00783D8F"/>
    <w:rsid w:val="00784346"/>
    <w:rsid w:val="00784731"/>
    <w:rsid w:val="0078506A"/>
    <w:rsid w:val="0078506D"/>
    <w:rsid w:val="007850D5"/>
    <w:rsid w:val="0078511A"/>
    <w:rsid w:val="0078558C"/>
    <w:rsid w:val="00785ADB"/>
    <w:rsid w:val="00786581"/>
    <w:rsid w:val="00786AEE"/>
    <w:rsid w:val="00786B03"/>
    <w:rsid w:val="00786DF8"/>
    <w:rsid w:val="007871A1"/>
    <w:rsid w:val="007872B5"/>
    <w:rsid w:val="00787444"/>
    <w:rsid w:val="00787767"/>
    <w:rsid w:val="00787815"/>
    <w:rsid w:val="007907E7"/>
    <w:rsid w:val="0079173E"/>
    <w:rsid w:val="007917EB"/>
    <w:rsid w:val="00791D0C"/>
    <w:rsid w:val="00791D31"/>
    <w:rsid w:val="00791DAA"/>
    <w:rsid w:val="007920D4"/>
    <w:rsid w:val="007933D6"/>
    <w:rsid w:val="00793785"/>
    <w:rsid w:val="007939E2"/>
    <w:rsid w:val="00794047"/>
    <w:rsid w:val="00794403"/>
    <w:rsid w:val="007945C2"/>
    <w:rsid w:val="0079463E"/>
    <w:rsid w:val="00794ACC"/>
    <w:rsid w:val="00794E25"/>
    <w:rsid w:val="00794ED0"/>
    <w:rsid w:val="00794FF3"/>
    <w:rsid w:val="00795512"/>
    <w:rsid w:val="00796622"/>
    <w:rsid w:val="00796849"/>
    <w:rsid w:val="007969FD"/>
    <w:rsid w:val="00796A45"/>
    <w:rsid w:val="00796E2F"/>
    <w:rsid w:val="00796F6E"/>
    <w:rsid w:val="0079732A"/>
    <w:rsid w:val="007975C7"/>
    <w:rsid w:val="0079761E"/>
    <w:rsid w:val="007976C5"/>
    <w:rsid w:val="00797EDC"/>
    <w:rsid w:val="007A001C"/>
    <w:rsid w:val="007A0454"/>
    <w:rsid w:val="007A04B6"/>
    <w:rsid w:val="007A07D2"/>
    <w:rsid w:val="007A0F4D"/>
    <w:rsid w:val="007A142D"/>
    <w:rsid w:val="007A19C6"/>
    <w:rsid w:val="007A1ACB"/>
    <w:rsid w:val="007A1C44"/>
    <w:rsid w:val="007A1F80"/>
    <w:rsid w:val="007A2091"/>
    <w:rsid w:val="007A20C0"/>
    <w:rsid w:val="007A2244"/>
    <w:rsid w:val="007A2FA0"/>
    <w:rsid w:val="007A325F"/>
    <w:rsid w:val="007A341C"/>
    <w:rsid w:val="007A3689"/>
    <w:rsid w:val="007A383F"/>
    <w:rsid w:val="007A3C5C"/>
    <w:rsid w:val="007A3F22"/>
    <w:rsid w:val="007A418D"/>
    <w:rsid w:val="007A4350"/>
    <w:rsid w:val="007A4705"/>
    <w:rsid w:val="007A5856"/>
    <w:rsid w:val="007A6301"/>
    <w:rsid w:val="007A654C"/>
    <w:rsid w:val="007A65E8"/>
    <w:rsid w:val="007A69A7"/>
    <w:rsid w:val="007A69B7"/>
    <w:rsid w:val="007A69F6"/>
    <w:rsid w:val="007A7065"/>
    <w:rsid w:val="007A74E5"/>
    <w:rsid w:val="007A75FA"/>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42AA"/>
    <w:rsid w:val="007B4BA2"/>
    <w:rsid w:val="007B4DC0"/>
    <w:rsid w:val="007B4EE5"/>
    <w:rsid w:val="007B5198"/>
    <w:rsid w:val="007B5455"/>
    <w:rsid w:val="007B5554"/>
    <w:rsid w:val="007B5712"/>
    <w:rsid w:val="007B57EC"/>
    <w:rsid w:val="007B5AF4"/>
    <w:rsid w:val="007B5B54"/>
    <w:rsid w:val="007B5C30"/>
    <w:rsid w:val="007B6172"/>
    <w:rsid w:val="007B6380"/>
    <w:rsid w:val="007B6592"/>
    <w:rsid w:val="007B6664"/>
    <w:rsid w:val="007B6D74"/>
    <w:rsid w:val="007B6E93"/>
    <w:rsid w:val="007B74FE"/>
    <w:rsid w:val="007B7552"/>
    <w:rsid w:val="007B7758"/>
    <w:rsid w:val="007C028E"/>
    <w:rsid w:val="007C05F3"/>
    <w:rsid w:val="007C0C05"/>
    <w:rsid w:val="007C0C3A"/>
    <w:rsid w:val="007C0D43"/>
    <w:rsid w:val="007C0E49"/>
    <w:rsid w:val="007C0FD1"/>
    <w:rsid w:val="007C1257"/>
    <w:rsid w:val="007C1520"/>
    <w:rsid w:val="007C1569"/>
    <w:rsid w:val="007C15BC"/>
    <w:rsid w:val="007C15CB"/>
    <w:rsid w:val="007C1741"/>
    <w:rsid w:val="007C1BA0"/>
    <w:rsid w:val="007C1BC0"/>
    <w:rsid w:val="007C1D34"/>
    <w:rsid w:val="007C1F03"/>
    <w:rsid w:val="007C24AB"/>
    <w:rsid w:val="007C25A8"/>
    <w:rsid w:val="007C2F78"/>
    <w:rsid w:val="007C36D9"/>
    <w:rsid w:val="007C3C95"/>
    <w:rsid w:val="007C3D16"/>
    <w:rsid w:val="007C3D42"/>
    <w:rsid w:val="007C3D80"/>
    <w:rsid w:val="007C3E78"/>
    <w:rsid w:val="007C3F77"/>
    <w:rsid w:val="007C41C8"/>
    <w:rsid w:val="007C4532"/>
    <w:rsid w:val="007C4A02"/>
    <w:rsid w:val="007C507A"/>
    <w:rsid w:val="007C59A6"/>
    <w:rsid w:val="007C5E61"/>
    <w:rsid w:val="007C64D8"/>
    <w:rsid w:val="007C6569"/>
    <w:rsid w:val="007C67F8"/>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F71"/>
    <w:rsid w:val="007D237C"/>
    <w:rsid w:val="007D256A"/>
    <w:rsid w:val="007D28D0"/>
    <w:rsid w:val="007D2E82"/>
    <w:rsid w:val="007D33DB"/>
    <w:rsid w:val="007D3605"/>
    <w:rsid w:val="007D3FA6"/>
    <w:rsid w:val="007D4206"/>
    <w:rsid w:val="007D43B2"/>
    <w:rsid w:val="007D4688"/>
    <w:rsid w:val="007D4792"/>
    <w:rsid w:val="007D4DE8"/>
    <w:rsid w:val="007D50D2"/>
    <w:rsid w:val="007D5149"/>
    <w:rsid w:val="007D5352"/>
    <w:rsid w:val="007D560B"/>
    <w:rsid w:val="007D5BC6"/>
    <w:rsid w:val="007D63AA"/>
    <w:rsid w:val="007D65EF"/>
    <w:rsid w:val="007D66A7"/>
    <w:rsid w:val="007D6AE9"/>
    <w:rsid w:val="007D6F9E"/>
    <w:rsid w:val="007D76C0"/>
    <w:rsid w:val="007D7B13"/>
    <w:rsid w:val="007D7E68"/>
    <w:rsid w:val="007E097F"/>
    <w:rsid w:val="007E1653"/>
    <w:rsid w:val="007E17CB"/>
    <w:rsid w:val="007E1821"/>
    <w:rsid w:val="007E18CC"/>
    <w:rsid w:val="007E1D10"/>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A58"/>
    <w:rsid w:val="007E4DA2"/>
    <w:rsid w:val="007E4FC8"/>
    <w:rsid w:val="007E511F"/>
    <w:rsid w:val="007E5B71"/>
    <w:rsid w:val="007E6675"/>
    <w:rsid w:val="007E6770"/>
    <w:rsid w:val="007E68AC"/>
    <w:rsid w:val="007E6990"/>
    <w:rsid w:val="007E6ABC"/>
    <w:rsid w:val="007E6E04"/>
    <w:rsid w:val="007E6E13"/>
    <w:rsid w:val="007E762D"/>
    <w:rsid w:val="007E78BE"/>
    <w:rsid w:val="007E796A"/>
    <w:rsid w:val="007E797A"/>
    <w:rsid w:val="007E7A88"/>
    <w:rsid w:val="007F05BF"/>
    <w:rsid w:val="007F0A4F"/>
    <w:rsid w:val="007F0BDF"/>
    <w:rsid w:val="007F0D32"/>
    <w:rsid w:val="007F123F"/>
    <w:rsid w:val="007F1504"/>
    <w:rsid w:val="007F1EDE"/>
    <w:rsid w:val="007F22C0"/>
    <w:rsid w:val="007F251E"/>
    <w:rsid w:val="007F268C"/>
    <w:rsid w:val="007F288E"/>
    <w:rsid w:val="007F2917"/>
    <w:rsid w:val="007F2CEC"/>
    <w:rsid w:val="007F2FB7"/>
    <w:rsid w:val="007F32A9"/>
    <w:rsid w:val="007F33E8"/>
    <w:rsid w:val="007F41FB"/>
    <w:rsid w:val="007F488E"/>
    <w:rsid w:val="007F4A5B"/>
    <w:rsid w:val="007F5927"/>
    <w:rsid w:val="007F5BA3"/>
    <w:rsid w:val="007F608C"/>
    <w:rsid w:val="007F62BC"/>
    <w:rsid w:val="007F662A"/>
    <w:rsid w:val="007F6D0B"/>
    <w:rsid w:val="007F6D60"/>
    <w:rsid w:val="007F7046"/>
    <w:rsid w:val="007F77FA"/>
    <w:rsid w:val="007F7991"/>
    <w:rsid w:val="007F79EA"/>
    <w:rsid w:val="007F7C60"/>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400"/>
    <w:rsid w:val="00803520"/>
    <w:rsid w:val="00804486"/>
    <w:rsid w:val="00804551"/>
    <w:rsid w:val="00804773"/>
    <w:rsid w:val="0080485A"/>
    <w:rsid w:val="00804937"/>
    <w:rsid w:val="0080515E"/>
    <w:rsid w:val="008054EE"/>
    <w:rsid w:val="00805723"/>
    <w:rsid w:val="00805F9E"/>
    <w:rsid w:val="008061C4"/>
    <w:rsid w:val="0080662B"/>
    <w:rsid w:val="00806692"/>
    <w:rsid w:val="0080669A"/>
    <w:rsid w:val="0080676F"/>
    <w:rsid w:val="00806C84"/>
    <w:rsid w:val="00806D5A"/>
    <w:rsid w:val="00806F32"/>
    <w:rsid w:val="0080729A"/>
    <w:rsid w:val="008073DE"/>
    <w:rsid w:val="00807A2C"/>
    <w:rsid w:val="00807A33"/>
    <w:rsid w:val="00807D1F"/>
    <w:rsid w:val="00810061"/>
    <w:rsid w:val="008100FA"/>
    <w:rsid w:val="00810557"/>
    <w:rsid w:val="008105A8"/>
    <w:rsid w:val="0081060B"/>
    <w:rsid w:val="00811366"/>
    <w:rsid w:val="0081176C"/>
    <w:rsid w:val="00811840"/>
    <w:rsid w:val="0081187D"/>
    <w:rsid w:val="00812746"/>
    <w:rsid w:val="00812A9F"/>
    <w:rsid w:val="00813476"/>
    <w:rsid w:val="00813709"/>
    <w:rsid w:val="00813DDF"/>
    <w:rsid w:val="0081482E"/>
    <w:rsid w:val="00814A27"/>
    <w:rsid w:val="00814BCC"/>
    <w:rsid w:val="00814D94"/>
    <w:rsid w:val="00814DF6"/>
    <w:rsid w:val="00815819"/>
    <w:rsid w:val="00815C17"/>
    <w:rsid w:val="008162C2"/>
    <w:rsid w:val="0081663B"/>
    <w:rsid w:val="00816673"/>
    <w:rsid w:val="00816BA2"/>
    <w:rsid w:val="00817855"/>
    <w:rsid w:val="0081793F"/>
    <w:rsid w:val="00817985"/>
    <w:rsid w:val="00820173"/>
    <w:rsid w:val="00820304"/>
    <w:rsid w:val="00820D17"/>
    <w:rsid w:val="00820E5E"/>
    <w:rsid w:val="00821225"/>
    <w:rsid w:val="008219B8"/>
    <w:rsid w:val="00821DE9"/>
    <w:rsid w:val="00823747"/>
    <w:rsid w:val="008238B8"/>
    <w:rsid w:val="00823958"/>
    <w:rsid w:val="00823EA7"/>
    <w:rsid w:val="0082416B"/>
    <w:rsid w:val="008244BF"/>
    <w:rsid w:val="00824711"/>
    <w:rsid w:val="00824835"/>
    <w:rsid w:val="00824BBF"/>
    <w:rsid w:val="00824D06"/>
    <w:rsid w:val="00824DB1"/>
    <w:rsid w:val="00825250"/>
    <w:rsid w:val="008252D8"/>
    <w:rsid w:val="00825E66"/>
    <w:rsid w:val="0082686E"/>
    <w:rsid w:val="00826B1D"/>
    <w:rsid w:val="00826E1C"/>
    <w:rsid w:val="00826F1D"/>
    <w:rsid w:val="00827443"/>
    <w:rsid w:val="00827547"/>
    <w:rsid w:val="008279C6"/>
    <w:rsid w:val="00827ADE"/>
    <w:rsid w:val="00827BFE"/>
    <w:rsid w:val="00827CED"/>
    <w:rsid w:val="00830031"/>
    <w:rsid w:val="0083019D"/>
    <w:rsid w:val="0083053A"/>
    <w:rsid w:val="0083098C"/>
    <w:rsid w:val="00830AE2"/>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5C"/>
    <w:rsid w:val="008349F7"/>
    <w:rsid w:val="00835FA7"/>
    <w:rsid w:val="0083653F"/>
    <w:rsid w:val="008369BA"/>
    <w:rsid w:val="00836B49"/>
    <w:rsid w:val="00836FC2"/>
    <w:rsid w:val="008371DE"/>
    <w:rsid w:val="008372D6"/>
    <w:rsid w:val="008376D6"/>
    <w:rsid w:val="008376DA"/>
    <w:rsid w:val="0083799E"/>
    <w:rsid w:val="00837CA8"/>
    <w:rsid w:val="00837D35"/>
    <w:rsid w:val="0084015E"/>
    <w:rsid w:val="00840D34"/>
    <w:rsid w:val="00840E54"/>
    <w:rsid w:val="0084125D"/>
    <w:rsid w:val="00841300"/>
    <w:rsid w:val="00841576"/>
    <w:rsid w:val="00841A9D"/>
    <w:rsid w:val="00841D95"/>
    <w:rsid w:val="008421FD"/>
    <w:rsid w:val="00842343"/>
    <w:rsid w:val="0084253E"/>
    <w:rsid w:val="00842A37"/>
    <w:rsid w:val="00842B34"/>
    <w:rsid w:val="00842DA1"/>
    <w:rsid w:val="008430AC"/>
    <w:rsid w:val="008435D6"/>
    <w:rsid w:val="00843642"/>
    <w:rsid w:val="00843B6D"/>
    <w:rsid w:val="00843EF3"/>
    <w:rsid w:val="0084408E"/>
    <w:rsid w:val="00844555"/>
    <w:rsid w:val="008447DF"/>
    <w:rsid w:val="008449A7"/>
    <w:rsid w:val="00844D4C"/>
    <w:rsid w:val="00844DED"/>
    <w:rsid w:val="00845380"/>
    <w:rsid w:val="00845606"/>
    <w:rsid w:val="0084562C"/>
    <w:rsid w:val="00845D80"/>
    <w:rsid w:val="008463A1"/>
    <w:rsid w:val="00846A04"/>
    <w:rsid w:val="00846B67"/>
    <w:rsid w:val="00846DAA"/>
    <w:rsid w:val="00846E78"/>
    <w:rsid w:val="0084739C"/>
    <w:rsid w:val="00847954"/>
    <w:rsid w:val="00847BBB"/>
    <w:rsid w:val="008506F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9E8"/>
    <w:rsid w:val="00861CEA"/>
    <w:rsid w:val="00861EC9"/>
    <w:rsid w:val="00862387"/>
    <w:rsid w:val="008624F1"/>
    <w:rsid w:val="0086264E"/>
    <w:rsid w:val="0086279C"/>
    <w:rsid w:val="008627EE"/>
    <w:rsid w:val="00862A53"/>
    <w:rsid w:val="00862C7C"/>
    <w:rsid w:val="00863B28"/>
    <w:rsid w:val="008643BD"/>
    <w:rsid w:val="00864434"/>
    <w:rsid w:val="00864563"/>
    <w:rsid w:val="00865060"/>
    <w:rsid w:val="008651DC"/>
    <w:rsid w:val="008659F6"/>
    <w:rsid w:val="00865AEA"/>
    <w:rsid w:val="00866530"/>
    <w:rsid w:val="00866888"/>
    <w:rsid w:val="00866B6B"/>
    <w:rsid w:val="00866F83"/>
    <w:rsid w:val="00867412"/>
    <w:rsid w:val="008675E7"/>
    <w:rsid w:val="00867F69"/>
    <w:rsid w:val="0087011F"/>
    <w:rsid w:val="00870447"/>
    <w:rsid w:val="0087067F"/>
    <w:rsid w:val="00870754"/>
    <w:rsid w:val="00870C56"/>
    <w:rsid w:val="008712C2"/>
    <w:rsid w:val="00871529"/>
    <w:rsid w:val="008716A3"/>
    <w:rsid w:val="008716CF"/>
    <w:rsid w:val="00871779"/>
    <w:rsid w:val="008717B9"/>
    <w:rsid w:val="00871E7A"/>
    <w:rsid w:val="0087215B"/>
    <w:rsid w:val="0087260B"/>
    <w:rsid w:val="00872CE1"/>
    <w:rsid w:val="00872DFE"/>
    <w:rsid w:val="00873792"/>
    <w:rsid w:val="00874093"/>
    <w:rsid w:val="00874254"/>
    <w:rsid w:val="008746C6"/>
    <w:rsid w:val="00874C88"/>
    <w:rsid w:val="008752CD"/>
    <w:rsid w:val="0087587F"/>
    <w:rsid w:val="00875960"/>
    <w:rsid w:val="00875993"/>
    <w:rsid w:val="0087616B"/>
    <w:rsid w:val="008769BB"/>
    <w:rsid w:val="00876DAD"/>
    <w:rsid w:val="00876F75"/>
    <w:rsid w:val="00876FA9"/>
    <w:rsid w:val="00877332"/>
    <w:rsid w:val="00877449"/>
    <w:rsid w:val="00877562"/>
    <w:rsid w:val="00877601"/>
    <w:rsid w:val="00877CF0"/>
    <w:rsid w:val="00877D2F"/>
    <w:rsid w:val="008800C8"/>
    <w:rsid w:val="0088079A"/>
    <w:rsid w:val="00880896"/>
    <w:rsid w:val="00880B14"/>
    <w:rsid w:val="00880B3E"/>
    <w:rsid w:val="00880E84"/>
    <w:rsid w:val="00880FB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3FD"/>
    <w:rsid w:val="008857FC"/>
    <w:rsid w:val="008863D3"/>
    <w:rsid w:val="008867DD"/>
    <w:rsid w:val="00886B90"/>
    <w:rsid w:val="008871D6"/>
    <w:rsid w:val="00887264"/>
    <w:rsid w:val="008875B0"/>
    <w:rsid w:val="0088770B"/>
    <w:rsid w:val="00887BF4"/>
    <w:rsid w:val="00887C74"/>
    <w:rsid w:val="00887D03"/>
    <w:rsid w:val="00887E88"/>
    <w:rsid w:val="0089044D"/>
    <w:rsid w:val="00890B2C"/>
    <w:rsid w:val="008911BB"/>
    <w:rsid w:val="00891395"/>
    <w:rsid w:val="00891593"/>
    <w:rsid w:val="00891769"/>
    <w:rsid w:val="008918BD"/>
    <w:rsid w:val="0089194A"/>
    <w:rsid w:val="00891B34"/>
    <w:rsid w:val="00891DAC"/>
    <w:rsid w:val="008925AD"/>
    <w:rsid w:val="008926B8"/>
    <w:rsid w:val="00892B69"/>
    <w:rsid w:val="0089368C"/>
    <w:rsid w:val="008937E5"/>
    <w:rsid w:val="00893A53"/>
    <w:rsid w:val="00893D17"/>
    <w:rsid w:val="008941B0"/>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355"/>
    <w:rsid w:val="0089746E"/>
    <w:rsid w:val="0089759A"/>
    <w:rsid w:val="00897D61"/>
    <w:rsid w:val="008A038D"/>
    <w:rsid w:val="008A04BA"/>
    <w:rsid w:val="008A100F"/>
    <w:rsid w:val="008A120A"/>
    <w:rsid w:val="008A1356"/>
    <w:rsid w:val="008A13F1"/>
    <w:rsid w:val="008A1D9B"/>
    <w:rsid w:val="008A1F1B"/>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61F"/>
    <w:rsid w:val="008A4B12"/>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549"/>
    <w:rsid w:val="008B0D14"/>
    <w:rsid w:val="008B0DAA"/>
    <w:rsid w:val="008B16CA"/>
    <w:rsid w:val="008B2438"/>
    <w:rsid w:val="008B28E6"/>
    <w:rsid w:val="008B290B"/>
    <w:rsid w:val="008B2ABE"/>
    <w:rsid w:val="008B2CE9"/>
    <w:rsid w:val="008B33CF"/>
    <w:rsid w:val="008B3D1E"/>
    <w:rsid w:val="008B3E00"/>
    <w:rsid w:val="008B3FC7"/>
    <w:rsid w:val="008B40C7"/>
    <w:rsid w:val="008B4865"/>
    <w:rsid w:val="008B4C12"/>
    <w:rsid w:val="008B4D5C"/>
    <w:rsid w:val="008B4F85"/>
    <w:rsid w:val="008B50C6"/>
    <w:rsid w:val="008B563C"/>
    <w:rsid w:val="008B5724"/>
    <w:rsid w:val="008B5897"/>
    <w:rsid w:val="008B5CFE"/>
    <w:rsid w:val="008B5E73"/>
    <w:rsid w:val="008B637D"/>
    <w:rsid w:val="008B6A97"/>
    <w:rsid w:val="008B6FF5"/>
    <w:rsid w:val="008B71B9"/>
    <w:rsid w:val="008B73B0"/>
    <w:rsid w:val="008B75B4"/>
    <w:rsid w:val="008B7CF8"/>
    <w:rsid w:val="008B7DB4"/>
    <w:rsid w:val="008C0583"/>
    <w:rsid w:val="008C0ACB"/>
    <w:rsid w:val="008C0E69"/>
    <w:rsid w:val="008C0F81"/>
    <w:rsid w:val="008C0FF1"/>
    <w:rsid w:val="008C0FF5"/>
    <w:rsid w:val="008C143B"/>
    <w:rsid w:val="008C177D"/>
    <w:rsid w:val="008C1EEE"/>
    <w:rsid w:val="008C1F44"/>
    <w:rsid w:val="008C1FA1"/>
    <w:rsid w:val="008C1FB4"/>
    <w:rsid w:val="008C23E3"/>
    <w:rsid w:val="008C2956"/>
    <w:rsid w:val="008C2AE3"/>
    <w:rsid w:val="008C2E00"/>
    <w:rsid w:val="008C2EC0"/>
    <w:rsid w:val="008C33AB"/>
    <w:rsid w:val="008C4272"/>
    <w:rsid w:val="008C46D8"/>
    <w:rsid w:val="008C4743"/>
    <w:rsid w:val="008C4A7C"/>
    <w:rsid w:val="008C4C8D"/>
    <w:rsid w:val="008C4D72"/>
    <w:rsid w:val="008C51EB"/>
    <w:rsid w:val="008C52EE"/>
    <w:rsid w:val="008C59FC"/>
    <w:rsid w:val="008C5BC0"/>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0431"/>
    <w:rsid w:val="008D0921"/>
    <w:rsid w:val="008D0A54"/>
    <w:rsid w:val="008D18C1"/>
    <w:rsid w:val="008D1917"/>
    <w:rsid w:val="008D19B4"/>
    <w:rsid w:val="008D1BD0"/>
    <w:rsid w:val="008D1F70"/>
    <w:rsid w:val="008D25D5"/>
    <w:rsid w:val="008D2B5D"/>
    <w:rsid w:val="008D2C1B"/>
    <w:rsid w:val="008D2EFC"/>
    <w:rsid w:val="008D31E9"/>
    <w:rsid w:val="008D3A1C"/>
    <w:rsid w:val="008D4EB4"/>
    <w:rsid w:val="008D5204"/>
    <w:rsid w:val="008D5F3D"/>
    <w:rsid w:val="008D6238"/>
    <w:rsid w:val="008D6B54"/>
    <w:rsid w:val="008D6E67"/>
    <w:rsid w:val="008D7A6E"/>
    <w:rsid w:val="008D7B84"/>
    <w:rsid w:val="008D7D18"/>
    <w:rsid w:val="008D7D94"/>
    <w:rsid w:val="008E064D"/>
    <w:rsid w:val="008E06CE"/>
    <w:rsid w:val="008E07F4"/>
    <w:rsid w:val="008E0983"/>
    <w:rsid w:val="008E0A7B"/>
    <w:rsid w:val="008E0E70"/>
    <w:rsid w:val="008E1463"/>
    <w:rsid w:val="008E233A"/>
    <w:rsid w:val="008E2353"/>
    <w:rsid w:val="008E2374"/>
    <w:rsid w:val="008E25B9"/>
    <w:rsid w:val="008E2618"/>
    <w:rsid w:val="008E2980"/>
    <w:rsid w:val="008E2ABF"/>
    <w:rsid w:val="008E2DCC"/>
    <w:rsid w:val="008E2E35"/>
    <w:rsid w:val="008E2EF5"/>
    <w:rsid w:val="008E3714"/>
    <w:rsid w:val="008E392A"/>
    <w:rsid w:val="008E3C47"/>
    <w:rsid w:val="008E3FEB"/>
    <w:rsid w:val="008E4739"/>
    <w:rsid w:val="008E4803"/>
    <w:rsid w:val="008E4FB1"/>
    <w:rsid w:val="008E54BC"/>
    <w:rsid w:val="008E57BC"/>
    <w:rsid w:val="008E5D71"/>
    <w:rsid w:val="008E5F8A"/>
    <w:rsid w:val="008E613A"/>
    <w:rsid w:val="008E6EDE"/>
    <w:rsid w:val="008E715E"/>
    <w:rsid w:val="008E721F"/>
    <w:rsid w:val="008E725F"/>
    <w:rsid w:val="008E776C"/>
    <w:rsid w:val="008E79B5"/>
    <w:rsid w:val="008E79C0"/>
    <w:rsid w:val="008E7C2C"/>
    <w:rsid w:val="008E7F18"/>
    <w:rsid w:val="008F01FE"/>
    <w:rsid w:val="008F055A"/>
    <w:rsid w:val="008F057D"/>
    <w:rsid w:val="008F064C"/>
    <w:rsid w:val="008F08B9"/>
    <w:rsid w:val="008F0CEF"/>
    <w:rsid w:val="008F0EDB"/>
    <w:rsid w:val="008F1077"/>
    <w:rsid w:val="008F179C"/>
    <w:rsid w:val="008F1897"/>
    <w:rsid w:val="008F2075"/>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49F2"/>
    <w:rsid w:val="008F5007"/>
    <w:rsid w:val="008F5251"/>
    <w:rsid w:val="008F5494"/>
    <w:rsid w:val="008F55D2"/>
    <w:rsid w:val="008F589C"/>
    <w:rsid w:val="008F6071"/>
    <w:rsid w:val="008F633B"/>
    <w:rsid w:val="008F6B5A"/>
    <w:rsid w:val="008F6DD7"/>
    <w:rsid w:val="008F76BB"/>
    <w:rsid w:val="008F7813"/>
    <w:rsid w:val="008F782E"/>
    <w:rsid w:val="008F7E2B"/>
    <w:rsid w:val="008F7E56"/>
    <w:rsid w:val="00900292"/>
    <w:rsid w:val="00900479"/>
    <w:rsid w:val="00901ADC"/>
    <w:rsid w:val="00901B3D"/>
    <w:rsid w:val="00901E8E"/>
    <w:rsid w:val="00902409"/>
    <w:rsid w:val="00902465"/>
    <w:rsid w:val="00902480"/>
    <w:rsid w:val="00903117"/>
    <w:rsid w:val="009031F9"/>
    <w:rsid w:val="00903476"/>
    <w:rsid w:val="0090360D"/>
    <w:rsid w:val="00903F38"/>
    <w:rsid w:val="009042E2"/>
    <w:rsid w:val="009043E4"/>
    <w:rsid w:val="0090442C"/>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1016E"/>
    <w:rsid w:val="00910631"/>
    <w:rsid w:val="00910668"/>
    <w:rsid w:val="00910A3A"/>
    <w:rsid w:val="00911941"/>
    <w:rsid w:val="009123BA"/>
    <w:rsid w:val="0091243A"/>
    <w:rsid w:val="00912911"/>
    <w:rsid w:val="00912A12"/>
    <w:rsid w:val="00912F84"/>
    <w:rsid w:val="00912FA0"/>
    <w:rsid w:val="0091315A"/>
    <w:rsid w:val="009133E1"/>
    <w:rsid w:val="009137BC"/>
    <w:rsid w:val="00913BC7"/>
    <w:rsid w:val="00913C33"/>
    <w:rsid w:val="00914BBA"/>
    <w:rsid w:val="009151A7"/>
    <w:rsid w:val="00915239"/>
    <w:rsid w:val="00915245"/>
    <w:rsid w:val="00915292"/>
    <w:rsid w:val="009157F4"/>
    <w:rsid w:val="009158A8"/>
    <w:rsid w:val="00915FBE"/>
    <w:rsid w:val="00916113"/>
    <w:rsid w:val="00916516"/>
    <w:rsid w:val="0091715B"/>
    <w:rsid w:val="0091727F"/>
    <w:rsid w:val="00917581"/>
    <w:rsid w:val="00917A41"/>
    <w:rsid w:val="00917AF4"/>
    <w:rsid w:val="009207C2"/>
    <w:rsid w:val="00921489"/>
    <w:rsid w:val="0092152E"/>
    <w:rsid w:val="0092245F"/>
    <w:rsid w:val="009225C8"/>
    <w:rsid w:val="009226CB"/>
    <w:rsid w:val="00922749"/>
    <w:rsid w:val="00922A33"/>
    <w:rsid w:val="00922C44"/>
    <w:rsid w:val="00922C75"/>
    <w:rsid w:val="00923669"/>
    <w:rsid w:val="009237B3"/>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30029"/>
    <w:rsid w:val="00930098"/>
    <w:rsid w:val="009301E5"/>
    <w:rsid w:val="0093061F"/>
    <w:rsid w:val="00930A49"/>
    <w:rsid w:val="00930A77"/>
    <w:rsid w:val="0093100F"/>
    <w:rsid w:val="00931927"/>
    <w:rsid w:val="00931AB4"/>
    <w:rsid w:val="009327E3"/>
    <w:rsid w:val="009329D8"/>
    <w:rsid w:val="00932B95"/>
    <w:rsid w:val="00932C98"/>
    <w:rsid w:val="009331D6"/>
    <w:rsid w:val="00933228"/>
    <w:rsid w:val="009339A2"/>
    <w:rsid w:val="00934118"/>
    <w:rsid w:val="0093433B"/>
    <w:rsid w:val="009345C7"/>
    <w:rsid w:val="00934F81"/>
    <w:rsid w:val="0093502C"/>
    <w:rsid w:val="009352D1"/>
    <w:rsid w:val="0093535B"/>
    <w:rsid w:val="00935461"/>
    <w:rsid w:val="009356B3"/>
    <w:rsid w:val="0093592C"/>
    <w:rsid w:val="00935AFC"/>
    <w:rsid w:val="00935EAC"/>
    <w:rsid w:val="00936514"/>
    <w:rsid w:val="00936ACB"/>
    <w:rsid w:val="00936B41"/>
    <w:rsid w:val="009370DE"/>
    <w:rsid w:val="00937B93"/>
    <w:rsid w:val="00937F79"/>
    <w:rsid w:val="00940241"/>
    <w:rsid w:val="009404F2"/>
    <w:rsid w:val="00940712"/>
    <w:rsid w:val="00940DC0"/>
    <w:rsid w:val="009412BC"/>
    <w:rsid w:val="009417F5"/>
    <w:rsid w:val="00941B2B"/>
    <w:rsid w:val="00941C67"/>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F0D"/>
    <w:rsid w:val="009441E1"/>
    <w:rsid w:val="00944218"/>
    <w:rsid w:val="0094495E"/>
    <w:rsid w:val="00944B2E"/>
    <w:rsid w:val="00944B9A"/>
    <w:rsid w:val="00944F83"/>
    <w:rsid w:val="00945018"/>
    <w:rsid w:val="009451C1"/>
    <w:rsid w:val="009452B1"/>
    <w:rsid w:val="00945B72"/>
    <w:rsid w:val="00946A91"/>
    <w:rsid w:val="00947128"/>
    <w:rsid w:val="00947152"/>
    <w:rsid w:val="009477DE"/>
    <w:rsid w:val="00947957"/>
    <w:rsid w:val="00947B7A"/>
    <w:rsid w:val="00950090"/>
    <w:rsid w:val="00950102"/>
    <w:rsid w:val="0095020E"/>
    <w:rsid w:val="0095023E"/>
    <w:rsid w:val="00950B1A"/>
    <w:rsid w:val="00951181"/>
    <w:rsid w:val="009511B2"/>
    <w:rsid w:val="009512B4"/>
    <w:rsid w:val="00951584"/>
    <w:rsid w:val="009518A5"/>
    <w:rsid w:val="00951DA9"/>
    <w:rsid w:val="009520AF"/>
    <w:rsid w:val="009529CD"/>
    <w:rsid w:val="00952C9B"/>
    <w:rsid w:val="0095310F"/>
    <w:rsid w:val="00953225"/>
    <w:rsid w:val="00953503"/>
    <w:rsid w:val="00953791"/>
    <w:rsid w:val="00953DC9"/>
    <w:rsid w:val="00953EE0"/>
    <w:rsid w:val="009542D3"/>
    <w:rsid w:val="0095470F"/>
    <w:rsid w:val="00954ACF"/>
    <w:rsid w:val="00954DC3"/>
    <w:rsid w:val="00954E5A"/>
    <w:rsid w:val="00954FEA"/>
    <w:rsid w:val="00955827"/>
    <w:rsid w:val="00955B04"/>
    <w:rsid w:val="00955B77"/>
    <w:rsid w:val="0095611F"/>
    <w:rsid w:val="00956366"/>
    <w:rsid w:val="00956B62"/>
    <w:rsid w:val="0095705F"/>
    <w:rsid w:val="0095731A"/>
    <w:rsid w:val="009576FC"/>
    <w:rsid w:val="00957B72"/>
    <w:rsid w:val="00957CC4"/>
    <w:rsid w:val="00957D2E"/>
    <w:rsid w:val="009602D2"/>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8A3"/>
    <w:rsid w:val="00965C3A"/>
    <w:rsid w:val="00966B1A"/>
    <w:rsid w:val="00966BD8"/>
    <w:rsid w:val="009670B0"/>
    <w:rsid w:val="009671BB"/>
    <w:rsid w:val="00967384"/>
    <w:rsid w:val="009674F5"/>
    <w:rsid w:val="00967DEB"/>
    <w:rsid w:val="009709E5"/>
    <w:rsid w:val="00971076"/>
    <w:rsid w:val="009714E3"/>
    <w:rsid w:val="00971B3F"/>
    <w:rsid w:val="00971DE1"/>
    <w:rsid w:val="0097227C"/>
    <w:rsid w:val="00972462"/>
    <w:rsid w:val="0097263C"/>
    <w:rsid w:val="00973160"/>
    <w:rsid w:val="00973265"/>
    <w:rsid w:val="0097343A"/>
    <w:rsid w:val="0097379C"/>
    <w:rsid w:val="00973BD9"/>
    <w:rsid w:val="0097445E"/>
    <w:rsid w:val="0097498D"/>
    <w:rsid w:val="00975301"/>
    <w:rsid w:val="009756C1"/>
    <w:rsid w:val="0097579B"/>
    <w:rsid w:val="00975936"/>
    <w:rsid w:val="00975ACB"/>
    <w:rsid w:val="00975B3A"/>
    <w:rsid w:val="00975BEF"/>
    <w:rsid w:val="00976BE5"/>
    <w:rsid w:val="00976DAF"/>
    <w:rsid w:val="00977045"/>
    <w:rsid w:val="0097714A"/>
    <w:rsid w:val="0097733C"/>
    <w:rsid w:val="00977AF7"/>
    <w:rsid w:val="00981334"/>
    <w:rsid w:val="0098135C"/>
    <w:rsid w:val="00981527"/>
    <w:rsid w:val="009815C6"/>
    <w:rsid w:val="0098160A"/>
    <w:rsid w:val="009816AA"/>
    <w:rsid w:val="00981A31"/>
    <w:rsid w:val="00983018"/>
    <w:rsid w:val="009832E0"/>
    <w:rsid w:val="00983700"/>
    <w:rsid w:val="009837CB"/>
    <w:rsid w:val="00983D1F"/>
    <w:rsid w:val="00983F46"/>
    <w:rsid w:val="00983F5A"/>
    <w:rsid w:val="0098405E"/>
    <w:rsid w:val="009848D9"/>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3B2"/>
    <w:rsid w:val="0099169E"/>
    <w:rsid w:val="009916A5"/>
    <w:rsid w:val="009919FE"/>
    <w:rsid w:val="00991EA9"/>
    <w:rsid w:val="009927D6"/>
    <w:rsid w:val="00992D54"/>
    <w:rsid w:val="00993470"/>
    <w:rsid w:val="0099350A"/>
    <w:rsid w:val="00993513"/>
    <w:rsid w:val="00993911"/>
    <w:rsid w:val="00993C92"/>
    <w:rsid w:val="0099452B"/>
    <w:rsid w:val="00995886"/>
    <w:rsid w:val="00995AAF"/>
    <w:rsid w:val="00995BAC"/>
    <w:rsid w:val="00995BC4"/>
    <w:rsid w:val="00995F02"/>
    <w:rsid w:val="00996538"/>
    <w:rsid w:val="00996594"/>
    <w:rsid w:val="00996861"/>
    <w:rsid w:val="009968E8"/>
    <w:rsid w:val="0099700C"/>
    <w:rsid w:val="009970CF"/>
    <w:rsid w:val="00997365"/>
    <w:rsid w:val="009977D1"/>
    <w:rsid w:val="00997AD1"/>
    <w:rsid w:val="00997FD7"/>
    <w:rsid w:val="009A0173"/>
    <w:rsid w:val="009A040F"/>
    <w:rsid w:val="009A05B9"/>
    <w:rsid w:val="009A09F2"/>
    <w:rsid w:val="009A0ADE"/>
    <w:rsid w:val="009A0EF8"/>
    <w:rsid w:val="009A1403"/>
    <w:rsid w:val="009A14A0"/>
    <w:rsid w:val="009A167F"/>
    <w:rsid w:val="009A19BA"/>
    <w:rsid w:val="009A1A75"/>
    <w:rsid w:val="009A2174"/>
    <w:rsid w:val="009A2242"/>
    <w:rsid w:val="009A22A6"/>
    <w:rsid w:val="009A26E4"/>
    <w:rsid w:val="009A27B0"/>
    <w:rsid w:val="009A3C26"/>
    <w:rsid w:val="009A4284"/>
    <w:rsid w:val="009A4671"/>
    <w:rsid w:val="009A4CEB"/>
    <w:rsid w:val="009A51F5"/>
    <w:rsid w:val="009A570C"/>
    <w:rsid w:val="009A5DE3"/>
    <w:rsid w:val="009A61EB"/>
    <w:rsid w:val="009A6333"/>
    <w:rsid w:val="009A64CB"/>
    <w:rsid w:val="009A69AB"/>
    <w:rsid w:val="009A6CAD"/>
    <w:rsid w:val="009A6EB3"/>
    <w:rsid w:val="009A73AB"/>
    <w:rsid w:val="009A7467"/>
    <w:rsid w:val="009A75AC"/>
    <w:rsid w:val="009A767E"/>
    <w:rsid w:val="009A7A92"/>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2031"/>
    <w:rsid w:val="009B212A"/>
    <w:rsid w:val="009B21DA"/>
    <w:rsid w:val="009B2523"/>
    <w:rsid w:val="009B2560"/>
    <w:rsid w:val="009B2BBD"/>
    <w:rsid w:val="009B2F3C"/>
    <w:rsid w:val="009B2FF4"/>
    <w:rsid w:val="009B336C"/>
    <w:rsid w:val="009B3457"/>
    <w:rsid w:val="009B3D05"/>
    <w:rsid w:val="009B3FBB"/>
    <w:rsid w:val="009B4DCF"/>
    <w:rsid w:val="009B52A7"/>
    <w:rsid w:val="009B52DD"/>
    <w:rsid w:val="009B53B5"/>
    <w:rsid w:val="009B54DA"/>
    <w:rsid w:val="009B57BD"/>
    <w:rsid w:val="009B5852"/>
    <w:rsid w:val="009B600B"/>
    <w:rsid w:val="009B66AB"/>
    <w:rsid w:val="009B6A61"/>
    <w:rsid w:val="009B6E83"/>
    <w:rsid w:val="009B7312"/>
    <w:rsid w:val="009B7332"/>
    <w:rsid w:val="009B7340"/>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30D5"/>
    <w:rsid w:val="009C3259"/>
    <w:rsid w:val="009C3D61"/>
    <w:rsid w:val="009C41B2"/>
    <w:rsid w:val="009C4497"/>
    <w:rsid w:val="009C4753"/>
    <w:rsid w:val="009C479F"/>
    <w:rsid w:val="009C4BF2"/>
    <w:rsid w:val="009C5520"/>
    <w:rsid w:val="009C5768"/>
    <w:rsid w:val="009C5BFA"/>
    <w:rsid w:val="009C5C51"/>
    <w:rsid w:val="009C65C5"/>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1B86"/>
    <w:rsid w:val="009D1DBE"/>
    <w:rsid w:val="009D2617"/>
    <w:rsid w:val="009D2E19"/>
    <w:rsid w:val="009D32D1"/>
    <w:rsid w:val="009D34E2"/>
    <w:rsid w:val="009D3BF8"/>
    <w:rsid w:val="009D408D"/>
    <w:rsid w:val="009D43F2"/>
    <w:rsid w:val="009D4AFA"/>
    <w:rsid w:val="009D4BE0"/>
    <w:rsid w:val="009D4F03"/>
    <w:rsid w:val="009D5A82"/>
    <w:rsid w:val="009D5DF7"/>
    <w:rsid w:val="009D60B5"/>
    <w:rsid w:val="009D611C"/>
    <w:rsid w:val="009D622A"/>
    <w:rsid w:val="009D6545"/>
    <w:rsid w:val="009D6A53"/>
    <w:rsid w:val="009D6BBC"/>
    <w:rsid w:val="009D6BCA"/>
    <w:rsid w:val="009D6CE9"/>
    <w:rsid w:val="009D6F74"/>
    <w:rsid w:val="009D74A5"/>
    <w:rsid w:val="009D76C2"/>
    <w:rsid w:val="009D78A6"/>
    <w:rsid w:val="009D7EFE"/>
    <w:rsid w:val="009E078C"/>
    <w:rsid w:val="009E0E73"/>
    <w:rsid w:val="009E137E"/>
    <w:rsid w:val="009E1408"/>
    <w:rsid w:val="009E1AB9"/>
    <w:rsid w:val="009E1D53"/>
    <w:rsid w:val="009E2694"/>
    <w:rsid w:val="009E26F4"/>
    <w:rsid w:val="009E28E6"/>
    <w:rsid w:val="009E3969"/>
    <w:rsid w:val="009E3C41"/>
    <w:rsid w:val="009E3CE0"/>
    <w:rsid w:val="009E40FC"/>
    <w:rsid w:val="009E444F"/>
    <w:rsid w:val="009E47EA"/>
    <w:rsid w:val="009E4CE3"/>
    <w:rsid w:val="009E4D29"/>
    <w:rsid w:val="009E504A"/>
    <w:rsid w:val="009E52C9"/>
    <w:rsid w:val="009E5373"/>
    <w:rsid w:val="009E588B"/>
    <w:rsid w:val="009E5DA4"/>
    <w:rsid w:val="009E67E1"/>
    <w:rsid w:val="009E6AA9"/>
    <w:rsid w:val="009E6DFE"/>
    <w:rsid w:val="009E6ED8"/>
    <w:rsid w:val="009E758B"/>
    <w:rsid w:val="009E75ED"/>
    <w:rsid w:val="009E7A26"/>
    <w:rsid w:val="009E7F4E"/>
    <w:rsid w:val="009F0536"/>
    <w:rsid w:val="009F05E5"/>
    <w:rsid w:val="009F0820"/>
    <w:rsid w:val="009F08DA"/>
    <w:rsid w:val="009F0D3D"/>
    <w:rsid w:val="009F1895"/>
    <w:rsid w:val="009F1CAD"/>
    <w:rsid w:val="009F1F68"/>
    <w:rsid w:val="009F3234"/>
    <w:rsid w:val="009F34EB"/>
    <w:rsid w:val="009F35D2"/>
    <w:rsid w:val="009F3888"/>
    <w:rsid w:val="009F3A71"/>
    <w:rsid w:val="009F3C64"/>
    <w:rsid w:val="009F3DAA"/>
    <w:rsid w:val="009F3E12"/>
    <w:rsid w:val="009F4194"/>
    <w:rsid w:val="009F4799"/>
    <w:rsid w:val="009F4924"/>
    <w:rsid w:val="009F4CBF"/>
    <w:rsid w:val="009F4EC5"/>
    <w:rsid w:val="009F552A"/>
    <w:rsid w:val="009F5928"/>
    <w:rsid w:val="009F5B91"/>
    <w:rsid w:val="009F5C3E"/>
    <w:rsid w:val="009F5FE8"/>
    <w:rsid w:val="009F6044"/>
    <w:rsid w:val="009F6747"/>
    <w:rsid w:val="009F680D"/>
    <w:rsid w:val="009F6D40"/>
    <w:rsid w:val="009F6E27"/>
    <w:rsid w:val="009F71BF"/>
    <w:rsid w:val="009F73D3"/>
    <w:rsid w:val="009F753A"/>
    <w:rsid w:val="009F7ACB"/>
    <w:rsid w:val="009F7EDA"/>
    <w:rsid w:val="00A00241"/>
    <w:rsid w:val="00A01125"/>
    <w:rsid w:val="00A015D0"/>
    <w:rsid w:val="00A01700"/>
    <w:rsid w:val="00A01806"/>
    <w:rsid w:val="00A023F3"/>
    <w:rsid w:val="00A024A1"/>
    <w:rsid w:val="00A02AD5"/>
    <w:rsid w:val="00A02D67"/>
    <w:rsid w:val="00A02E20"/>
    <w:rsid w:val="00A036F9"/>
    <w:rsid w:val="00A037C0"/>
    <w:rsid w:val="00A03C50"/>
    <w:rsid w:val="00A04422"/>
    <w:rsid w:val="00A044D6"/>
    <w:rsid w:val="00A0599A"/>
    <w:rsid w:val="00A05C75"/>
    <w:rsid w:val="00A05D36"/>
    <w:rsid w:val="00A05D82"/>
    <w:rsid w:val="00A05FB7"/>
    <w:rsid w:val="00A05FC7"/>
    <w:rsid w:val="00A06114"/>
    <w:rsid w:val="00A06214"/>
    <w:rsid w:val="00A06912"/>
    <w:rsid w:val="00A06F1A"/>
    <w:rsid w:val="00A07CC3"/>
    <w:rsid w:val="00A07EA7"/>
    <w:rsid w:val="00A100BE"/>
    <w:rsid w:val="00A107FF"/>
    <w:rsid w:val="00A10B3B"/>
    <w:rsid w:val="00A1153E"/>
    <w:rsid w:val="00A118EE"/>
    <w:rsid w:val="00A11919"/>
    <w:rsid w:val="00A122F1"/>
    <w:rsid w:val="00A12881"/>
    <w:rsid w:val="00A12A9F"/>
    <w:rsid w:val="00A12BA0"/>
    <w:rsid w:val="00A12BCF"/>
    <w:rsid w:val="00A1315D"/>
    <w:rsid w:val="00A1377E"/>
    <w:rsid w:val="00A13971"/>
    <w:rsid w:val="00A13A0C"/>
    <w:rsid w:val="00A13B8F"/>
    <w:rsid w:val="00A13BD2"/>
    <w:rsid w:val="00A148BE"/>
    <w:rsid w:val="00A14ABF"/>
    <w:rsid w:val="00A14F6C"/>
    <w:rsid w:val="00A15547"/>
    <w:rsid w:val="00A1587C"/>
    <w:rsid w:val="00A15E05"/>
    <w:rsid w:val="00A160A6"/>
    <w:rsid w:val="00A164D9"/>
    <w:rsid w:val="00A1654E"/>
    <w:rsid w:val="00A1770E"/>
    <w:rsid w:val="00A177DB"/>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3132"/>
    <w:rsid w:val="00A2328C"/>
    <w:rsid w:val="00A234FC"/>
    <w:rsid w:val="00A23901"/>
    <w:rsid w:val="00A239F3"/>
    <w:rsid w:val="00A23A31"/>
    <w:rsid w:val="00A24624"/>
    <w:rsid w:val="00A24706"/>
    <w:rsid w:val="00A25125"/>
    <w:rsid w:val="00A25188"/>
    <w:rsid w:val="00A256BE"/>
    <w:rsid w:val="00A25834"/>
    <w:rsid w:val="00A25DE8"/>
    <w:rsid w:val="00A26ADB"/>
    <w:rsid w:val="00A26D3B"/>
    <w:rsid w:val="00A271A1"/>
    <w:rsid w:val="00A27534"/>
    <w:rsid w:val="00A275BE"/>
    <w:rsid w:val="00A2792A"/>
    <w:rsid w:val="00A27B96"/>
    <w:rsid w:val="00A27C9B"/>
    <w:rsid w:val="00A27FB7"/>
    <w:rsid w:val="00A305AE"/>
    <w:rsid w:val="00A31703"/>
    <w:rsid w:val="00A31F02"/>
    <w:rsid w:val="00A31FFD"/>
    <w:rsid w:val="00A32532"/>
    <w:rsid w:val="00A325C0"/>
    <w:rsid w:val="00A32874"/>
    <w:rsid w:val="00A32E4D"/>
    <w:rsid w:val="00A32F43"/>
    <w:rsid w:val="00A33410"/>
    <w:rsid w:val="00A33749"/>
    <w:rsid w:val="00A33BB6"/>
    <w:rsid w:val="00A34080"/>
    <w:rsid w:val="00A343FA"/>
    <w:rsid w:val="00A34668"/>
    <w:rsid w:val="00A34C29"/>
    <w:rsid w:val="00A34CA0"/>
    <w:rsid w:val="00A34D61"/>
    <w:rsid w:val="00A34F17"/>
    <w:rsid w:val="00A35171"/>
    <w:rsid w:val="00A354EA"/>
    <w:rsid w:val="00A35524"/>
    <w:rsid w:val="00A35826"/>
    <w:rsid w:val="00A35C0E"/>
    <w:rsid w:val="00A35EF8"/>
    <w:rsid w:val="00A35FAF"/>
    <w:rsid w:val="00A3619E"/>
    <w:rsid w:val="00A3688D"/>
    <w:rsid w:val="00A37520"/>
    <w:rsid w:val="00A3774C"/>
    <w:rsid w:val="00A40047"/>
    <w:rsid w:val="00A40288"/>
    <w:rsid w:val="00A4089F"/>
    <w:rsid w:val="00A40992"/>
    <w:rsid w:val="00A40CEF"/>
    <w:rsid w:val="00A413A2"/>
    <w:rsid w:val="00A4184B"/>
    <w:rsid w:val="00A425A7"/>
    <w:rsid w:val="00A429C3"/>
    <w:rsid w:val="00A42A23"/>
    <w:rsid w:val="00A42F1A"/>
    <w:rsid w:val="00A43220"/>
    <w:rsid w:val="00A43236"/>
    <w:rsid w:val="00A4375A"/>
    <w:rsid w:val="00A437D4"/>
    <w:rsid w:val="00A441E7"/>
    <w:rsid w:val="00A44928"/>
    <w:rsid w:val="00A45471"/>
    <w:rsid w:val="00A45B2C"/>
    <w:rsid w:val="00A45C04"/>
    <w:rsid w:val="00A45EB1"/>
    <w:rsid w:val="00A46040"/>
    <w:rsid w:val="00A46650"/>
    <w:rsid w:val="00A469FB"/>
    <w:rsid w:val="00A46A16"/>
    <w:rsid w:val="00A46A8C"/>
    <w:rsid w:val="00A46CDE"/>
    <w:rsid w:val="00A473A4"/>
    <w:rsid w:val="00A47493"/>
    <w:rsid w:val="00A47910"/>
    <w:rsid w:val="00A4792A"/>
    <w:rsid w:val="00A47DB7"/>
    <w:rsid w:val="00A5042B"/>
    <w:rsid w:val="00A50887"/>
    <w:rsid w:val="00A50888"/>
    <w:rsid w:val="00A50B2E"/>
    <w:rsid w:val="00A50B36"/>
    <w:rsid w:val="00A52033"/>
    <w:rsid w:val="00A522AF"/>
    <w:rsid w:val="00A523F3"/>
    <w:rsid w:val="00A524C8"/>
    <w:rsid w:val="00A526F2"/>
    <w:rsid w:val="00A52B7D"/>
    <w:rsid w:val="00A52BCE"/>
    <w:rsid w:val="00A52F78"/>
    <w:rsid w:val="00A53090"/>
    <w:rsid w:val="00A53164"/>
    <w:rsid w:val="00A5370F"/>
    <w:rsid w:val="00A54292"/>
    <w:rsid w:val="00A542A4"/>
    <w:rsid w:val="00A54303"/>
    <w:rsid w:val="00A544A4"/>
    <w:rsid w:val="00A5471F"/>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D55"/>
    <w:rsid w:val="00A60175"/>
    <w:rsid w:val="00A6035F"/>
    <w:rsid w:val="00A604E3"/>
    <w:rsid w:val="00A60666"/>
    <w:rsid w:val="00A60AB4"/>
    <w:rsid w:val="00A61726"/>
    <w:rsid w:val="00A618FF"/>
    <w:rsid w:val="00A61FEE"/>
    <w:rsid w:val="00A624FD"/>
    <w:rsid w:val="00A6372E"/>
    <w:rsid w:val="00A64104"/>
    <w:rsid w:val="00A64187"/>
    <w:rsid w:val="00A641FA"/>
    <w:rsid w:val="00A648C0"/>
    <w:rsid w:val="00A64A43"/>
    <w:rsid w:val="00A64C7A"/>
    <w:rsid w:val="00A65419"/>
    <w:rsid w:val="00A65606"/>
    <w:rsid w:val="00A65AE5"/>
    <w:rsid w:val="00A65C0A"/>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6222"/>
    <w:rsid w:val="00A76434"/>
    <w:rsid w:val="00A76746"/>
    <w:rsid w:val="00A76F67"/>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314D"/>
    <w:rsid w:val="00A8317B"/>
    <w:rsid w:val="00A83413"/>
    <w:rsid w:val="00A83508"/>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4B5"/>
    <w:rsid w:val="00A877EC"/>
    <w:rsid w:val="00A8785B"/>
    <w:rsid w:val="00A904A4"/>
    <w:rsid w:val="00A9099B"/>
    <w:rsid w:val="00A90A1D"/>
    <w:rsid w:val="00A90AA8"/>
    <w:rsid w:val="00A90FF1"/>
    <w:rsid w:val="00A91789"/>
    <w:rsid w:val="00A91C6E"/>
    <w:rsid w:val="00A91E82"/>
    <w:rsid w:val="00A9283B"/>
    <w:rsid w:val="00A92B47"/>
    <w:rsid w:val="00A934EF"/>
    <w:rsid w:val="00A93665"/>
    <w:rsid w:val="00A93BFA"/>
    <w:rsid w:val="00A94063"/>
    <w:rsid w:val="00A94312"/>
    <w:rsid w:val="00A94413"/>
    <w:rsid w:val="00A945AD"/>
    <w:rsid w:val="00A94B65"/>
    <w:rsid w:val="00A94DD8"/>
    <w:rsid w:val="00A95778"/>
    <w:rsid w:val="00A959F4"/>
    <w:rsid w:val="00A966D2"/>
    <w:rsid w:val="00A96AC4"/>
    <w:rsid w:val="00A96C88"/>
    <w:rsid w:val="00A96CED"/>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F92"/>
    <w:rsid w:val="00AA2205"/>
    <w:rsid w:val="00AA222D"/>
    <w:rsid w:val="00AA26EF"/>
    <w:rsid w:val="00AA27FA"/>
    <w:rsid w:val="00AA33C5"/>
    <w:rsid w:val="00AA3690"/>
    <w:rsid w:val="00AA3976"/>
    <w:rsid w:val="00AA4167"/>
    <w:rsid w:val="00AA4848"/>
    <w:rsid w:val="00AA4866"/>
    <w:rsid w:val="00AA502D"/>
    <w:rsid w:val="00AA5CC6"/>
    <w:rsid w:val="00AA5FF3"/>
    <w:rsid w:val="00AA6508"/>
    <w:rsid w:val="00AA690C"/>
    <w:rsid w:val="00AA710F"/>
    <w:rsid w:val="00AA7115"/>
    <w:rsid w:val="00AA74F5"/>
    <w:rsid w:val="00AA7650"/>
    <w:rsid w:val="00AA7B2B"/>
    <w:rsid w:val="00AB0026"/>
    <w:rsid w:val="00AB0489"/>
    <w:rsid w:val="00AB0AD0"/>
    <w:rsid w:val="00AB0BD9"/>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FC"/>
    <w:rsid w:val="00AB373B"/>
    <w:rsid w:val="00AB3A65"/>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68A"/>
    <w:rsid w:val="00AB68B6"/>
    <w:rsid w:val="00AB6DF6"/>
    <w:rsid w:val="00AB6FBD"/>
    <w:rsid w:val="00AB7494"/>
    <w:rsid w:val="00AB7955"/>
    <w:rsid w:val="00AC00C7"/>
    <w:rsid w:val="00AC0127"/>
    <w:rsid w:val="00AC056C"/>
    <w:rsid w:val="00AC0A35"/>
    <w:rsid w:val="00AC0BF6"/>
    <w:rsid w:val="00AC1515"/>
    <w:rsid w:val="00AC175B"/>
    <w:rsid w:val="00AC1928"/>
    <w:rsid w:val="00AC1A2D"/>
    <w:rsid w:val="00AC1E69"/>
    <w:rsid w:val="00AC1F80"/>
    <w:rsid w:val="00AC2147"/>
    <w:rsid w:val="00AC235C"/>
    <w:rsid w:val="00AC2935"/>
    <w:rsid w:val="00AC2E48"/>
    <w:rsid w:val="00AC2EB0"/>
    <w:rsid w:val="00AC2F00"/>
    <w:rsid w:val="00AC2FFF"/>
    <w:rsid w:val="00AC35E6"/>
    <w:rsid w:val="00AC3B83"/>
    <w:rsid w:val="00AC3E8B"/>
    <w:rsid w:val="00AC4593"/>
    <w:rsid w:val="00AC4797"/>
    <w:rsid w:val="00AC575A"/>
    <w:rsid w:val="00AC5D0F"/>
    <w:rsid w:val="00AC66AD"/>
    <w:rsid w:val="00AC678D"/>
    <w:rsid w:val="00AC68C3"/>
    <w:rsid w:val="00AC694E"/>
    <w:rsid w:val="00AC6DC8"/>
    <w:rsid w:val="00AC73EE"/>
    <w:rsid w:val="00AC7641"/>
    <w:rsid w:val="00AC7AC4"/>
    <w:rsid w:val="00AC7C88"/>
    <w:rsid w:val="00AC7DD9"/>
    <w:rsid w:val="00AC7E8C"/>
    <w:rsid w:val="00AD02A0"/>
    <w:rsid w:val="00AD10A3"/>
    <w:rsid w:val="00AD1190"/>
    <w:rsid w:val="00AD14AF"/>
    <w:rsid w:val="00AD1F5B"/>
    <w:rsid w:val="00AD2247"/>
    <w:rsid w:val="00AD28EC"/>
    <w:rsid w:val="00AD2AB6"/>
    <w:rsid w:val="00AD2D2C"/>
    <w:rsid w:val="00AD2D59"/>
    <w:rsid w:val="00AD2E72"/>
    <w:rsid w:val="00AD2FFF"/>
    <w:rsid w:val="00AD3856"/>
    <w:rsid w:val="00AD3962"/>
    <w:rsid w:val="00AD39A1"/>
    <w:rsid w:val="00AD3C92"/>
    <w:rsid w:val="00AD3EE8"/>
    <w:rsid w:val="00AD4260"/>
    <w:rsid w:val="00AD4870"/>
    <w:rsid w:val="00AD53EF"/>
    <w:rsid w:val="00AD56DD"/>
    <w:rsid w:val="00AD594F"/>
    <w:rsid w:val="00AD606A"/>
    <w:rsid w:val="00AD7264"/>
    <w:rsid w:val="00AD74E2"/>
    <w:rsid w:val="00AD7563"/>
    <w:rsid w:val="00AD795F"/>
    <w:rsid w:val="00AD7B7D"/>
    <w:rsid w:val="00AE0099"/>
    <w:rsid w:val="00AE0AA9"/>
    <w:rsid w:val="00AE0CEA"/>
    <w:rsid w:val="00AE0EF0"/>
    <w:rsid w:val="00AE1069"/>
    <w:rsid w:val="00AE1167"/>
    <w:rsid w:val="00AE15E4"/>
    <w:rsid w:val="00AE1C02"/>
    <w:rsid w:val="00AE2175"/>
    <w:rsid w:val="00AE227E"/>
    <w:rsid w:val="00AE239E"/>
    <w:rsid w:val="00AE2A91"/>
    <w:rsid w:val="00AE335F"/>
    <w:rsid w:val="00AE34B5"/>
    <w:rsid w:val="00AE3A67"/>
    <w:rsid w:val="00AE3EC7"/>
    <w:rsid w:val="00AE4963"/>
    <w:rsid w:val="00AE4B1C"/>
    <w:rsid w:val="00AE4CEE"/>
    <w:rsid w:val="00AE5068"/>
    <w:rsid w:val="00AE5308"/>
    <w:rsid w:val="00AE541C"/>
    <w:rsid w:val="00AE5A4D"/>
    <w:rsid w:val="00AE5AE3"/>
    <w:rsid w:val="00AE5C4B"/>
    <w:rsid w:val="00AE5C7B"/>
    <w:rsid w:val="00AE660F"/>
    <w:rsid w:val="00AE6BAE"/>
    <w:rsid w:val="00AE6F99"/>
    <w:rsid w:val="00AE715C"/>
    <w:rsid w:val="00AE771A"/>
    <w:rsid w:val="00AE7A00"/>
    <w:rsid w:val="00AE7DF0"/>
    <w:rsid w:val="00AF0126"/>
    <w:rsid w:val="00AF019F"/>
    <w:rsid w:val="00AF0542"/>
    <w:rsid w:val="00AF0668"/>
    <w:rsid w:val="00AF0670"/>
    <w:rsid w:val="00AF0A2F"/>
    <w:rsid w:val="00AF0F4C"/>
    <w:rsid w:val="00AF140A"/>
    <w:rsid w:val="00AF1678"/>
    <w:rsid w:val="00AF1C12"/>
    <w:rsid w:val="00AF1E9F"/>
    <w:rsid w:val="00AF23D6"/>
    <w:rsid w:val="00AF2460"/>
    <w:rsid w:val="00AF2C24"/>
    <w:rsid w:val="00AF3171"/>
    <w:rsid w:val="00AF329A"/>
    <w:rsid w:val="00AF333F"/>
    <w:rsid w:val="00AF3607"/>
    <w:rsid w:val="00AF3970"/>
    <w:rsid w:val="00AF3995"/>
    <w:rsid w:val="00AF3A80"/>
    <w:rsid w:val="00AF4A26"/>
    <w:rsid w:val="00AF4D11"/>
    <w:rsid w:val="00AF4D45"/>
    <w:rsid w:val="00AF4E4A"/>
    <w:rsid w:val="00AF55A7"/>
    <w:rsid w:val="00AF5866"/>
    <w:rsid w:val="00AF58D9"/>
    <w:rsid w:val="00AF5A14"/>
    <w:rsid w:val="00AF5B34"/>
    <w:rsid w:val="00AF5C47"/>
    <w:rsid w:val="00AF61D3"/>
    <w:rsid w:val="00AF6235"/>
    <w:rsid w:val="00AF68B2"/>
    <w:rsid w:val="00AF6FBB"/>
    <w:rsid w:val="00AF7042"/>
    <w:rsid w:val="00AF74CF"/>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E7"/>
    <w:rsid w:val="00B02302"/>
    <w:rsid w:val="00B02EEF"/>
    <w:rsid w:val="00B02F46"/>
    <w:rsid w:val="00B038D8"/>
    <w:rsid w:val="00B048C8"/>
    <w:rsid w:val="00B04D59"/>
    <w:rsid w:val="00B04DB1"/>
    <w:rsid w:val="00B05086"/>
    <w:rsid w:val="00B05BB0"/>
    <w:rsid w:val="00B06010"/>
    <w:rsid w:val="00B0650D"/>
    <w:rsid w:val="00B06783"/>
    <w:rsid w:val="00B07158"/>
    <w:rsid w:val="00B07503"/>
    <w:rsid w:val="00B07582"/>
    <w:rsid w:val="00B076FE"/>
    <w:rsid w:val="00B077DB"/>
    <w:rsid w:val="00B1089A"/>
    <w:rsid w:val="00B109EC"/>
    <w:rsid w:val="00B10A4C"/>
    <w:rsid w:val="00B11359"/>
    <w:rsid w:val="00B113F0"/>
    <w:rsid w:val="00B114B7"/>
    <w:rsid w:val="00B1243E"/>
    <w:rsid w:val="00B12982"/>
    <w:rsid w:val="00B12C06"/>
    <w:rsid w:val="00B12D8D"/>
    <w:rsid w:val="00B13266"/>
    <w:rsid w:val="00B13398"/>
    <w:rsid w:val="00B13DD4"/>
    <w:rsid w:val="00B13F63"/>
    <w:rsid w:val="00B13F72"/>
    <w:rsid w:val="00B144C4"/>
    <w:rsid w:val="00B1470E"/>
    <w:rsid w:val="00B14B79"/>
    <w:rsid w:val="00B152B5"/>
    <w:rsid w:val="00B1542B"/>
    <w:rsid w:val="00B15472"/>
    <w:rsid w:val="00B1590D"/>
    <w:rsid w:val="00B15BE8"/>
    <w:rsid w:val="00B15C94"/>
    <w:rsid w:val="00B15CA8"/>
    <w:rsid w:val="00B15FBD"/>
    <w:rsid w:val="00B16102"/>
    <w:rsid w:val="00B16914"/>
    <w:rsid w:val="00B16B9D"/>
    <w:rsid w:val="00B16BCF"/>
    <w:rsid w:val="00B171CF"/>
    <w:rsid w:val="00B17366"/>
    <w:rsid w:val="00B17792"/>
    <w:rsid w:val="00B17CF4"/>
    <w:rsid w:val="00B200C3"/>
    <w:rsid w:val="00B200C7"/>
    <w:rsid w:val="00B20CB9"/>
    <w:rsid w:val="00B21023"/>
    <w:rsid w:val="00B21920"/>
    <w:rsid w:val="00B21AC2"/>
    <w:rsid w:val="00B21FED"/>
    <w:rsid w:val="00B22F1A"/>
    <w:rsid w:val="00B232C5"/>
    <w:rsid w:val="00B23967"/>
    <w:rsid w:val="00B24461"/>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F5B"/>
    <w:rsid w:val="00B27084"/>
    <w:rsid w:val="00B27546"/>
    <w:rsid w:val="00B27951"/>
    <w:rsid w:val="00B27E2C"/>
    <w:rsid w:val="00B302E8"/>
    <w:rsid w:val="00B308F9"/>
    <w:rsid w:val="00B30D50"/>
    <w:rsid w:val="00B311D2"/>
    <w:rsid w:val="00B3161A"/>
    <w:rsid w:val="00B31B6A"/>
    <w:rsid w:val="00B320B5"/>
    <w:rsid w:val="00B32E92"/>
    <w:rsid w:val="00B332F5"/>
    <w:rsid w:val="00B3355F"/>
    <w:rsid w:val="00B33872"/>
    <w:rsid w:val="00B33BEB"/>
    <w:rsid w:val="00B33E2A"/>
    <w:rsid w:val="00B34473"/>
    <w:rsid w:val="00B3451D"/>
    <w:rsid w:val="00B35018"/>
    <w:rsid w:val="00B3519F"/>
    <w:rsid w:val="00B355C5"/>
    <w:rsid w:val="00B3571D"/>
    <w:rsid w:val="00B35956"/>
    <w:rsid w:val="00B35DAC"/>
    <w:rsid w:val="00B35E4E"/>
    <w:rsid w:val="00B361A3"/>
    <w:rsid w:val="00B366A9"/>
    <w:rsid w:val="00B36AB3"/>
    <w:rsid w:val="00B36E05"/>
    <w:rsid w:val="00B36EC5"/>
    <w:rsid w:val="00B378FE"/>
    <w:rsid w:val="00B37BCE"/>
    <w:rsid w:val="00B401E0"/>
    <w:rsid w:val="00B40256"/>
    <w:rsid w:val="00B41139"/>
    <w:rsid w:val="00B41383"/>
    <w:rsid w:val="00B413BD"/>
    <w:rsid w:val="00B415B7"/>
    <w:rsid w:val="00B41DA2"/>
    <w:rsid w:val="00B423BD"/>
    <w:rsid w:val="00B42536"/>
    <w:rsid w:val="00B4292F"/>
    <w:rsid w:val="00B42F7F"/>
    <w:rsid w:val="00B43191"/>
    <w:rsid w:val="00B432EF"/>
    <w:rsid w:val="00B44231"/>
    <w:rsid w:val="00B44DB1"/>
    <w:rsid w:val="00B44FA7"/>
    <w:rsid w:val="00B45550"/>
    <w:rsid w:val="00B45AE8"/>
    <w:rsid w:val="00B462A2"/>
    <w:rsid w:val="00B46F48"/>
    <w:rsid w:val="00B47E7D"/>
    <w:rsid w:val="00B47EE3"/>
    <w:rsid w:val="00B47F26"/>
    <w:rsid w:val="00B50498"/>
    <w:rsid w:val="00B50619"/>
    <w:rsid w:val="00B51AC2"/>
    <w:rsid w:val="00B51EDA"/>
    <w:rsid w:val="00B51F55"/>
    <w:rsid w:val="00B52453"/>
    <w:rsid w:val="00B52917"/>
    <w:rsid w:val="00B52C97"/>
    <w:rsid w:val="00B530BF"/>
    <w:rsid w:val="00B539AB"/>
    <w:rsid w:val="00B544EB"/>
    <w:rsid w:val="00B54688"/>
    <w:rsid w:val="00B553B9"/>
    <w:rsid w:val="00B55B3E"/>
    <w:rsid w:val="00B5657D"/>
    <w:rsid w:val="00B56901"/>
    <w:rsid w:val="00B56A05"/>
    <w:rsid w:val="00B56B74"/>
    <w:rsid w:val="00B57093"/>
    <w:rsid w:val="00B57385"/>
    <w:rsid w:val="00B57BCB"/>
    <w:rsid w:val="00B57BF6"/>
    <w:rsid w:val="00B57C1C"/>
    <w:rsid w:val="00B57CA6"/>
    <w:rsid w:val="00B60024"/>
    <w:rsid w:val="00B60C69"/>
    <w:rsid w:val="00B60CE4"/>
    <w:rsid w:val="00B60DBD"/>
    <w:rsid w:val="00B61010"/>
    <w:rsid w:val="00B6116F"/>
    <w:rsid w:val="00B611C2"/>
    <w:rsid w:val="00B61306"/>
    <w:rsid w:val="00B618FE"/>
    <w:rsid w:val="00B61A49"/>
    <w:rsid w:val="00B61B4A"/>
    <w:rsid w:val="00B624F9"/>
    <w:rsid w:val="00B63000"/>
    <w:rsid w:val="00B6319A"/>
    <w:rsid w:val="00B6324B"/>
    <w:rsid w:val="00B63510"/>
    <w:rsid w:val="00B63671"/>
    <w:rsid w:val="00B63E23"/>
    <w:rsid w:val="00B64045"/>
    <w:rsid w:val="00B64442"/>
    <w:rsid w:val="00B649B9"/>
    <w:rsid w:val="00B64EF1"/>
    <w:rsid w:val="00B65265"/>
    <w:rsid w:val="00B6530D"/>
    <w:rsid w:val="00B656D7"/>
    <w:rsid w:val="00B65AE1"/>
    <w:rsid w:val="00B65AE4"/>
    <w:rsid w:val="00B665FF"/>
    <w:rsid w:val="00B66A90"/>
    <w:rsid w:val="00B7015E"/>
    <w:rsid w:val="00B703D1"/>
    <w:rsid w:val="00B703D4"/>
    <w:rsid w:val="00B703EE"/>
    <w:rsid w:val="00B705FB"/>
    <w:rsid w:val="00B70E93"/>
    <w:rsid w:val="00B7101F"/>
    <w:rsid w:val="00B715B4"/>
    <w:rsid w:val="00B71753"/>
    <w:rsid w:val="00B71AC9"/>
    <w:rsid w:val="00B71C39"/>
    <w:rsid w:val="00B722B0"/>
    <w:rsid w:val="00B726B7"/>
    <w:rsid w:val="00B72869"/>
    <w:rsid w:val="00B72E8A"/>
    <w:rsid w:val="00B72FF8"/>
    <w:rsid w:val="00B73115"/>
    <w:rsid w:val="00B7315B"/>
    <w:rsid w:val="00B73184"/>
    <w:rsid w:val="00B732BC"/>
    <w:rsid w:val="00B735C6"/>
    <w:rsid w:val="00B7410C"/>
    <w:rsid w:val="00B74283"/>
    <w:rsid w:val="00B74CC1"/>
    <w:rsid w:val="00B74D6B"/>
    <w:rsid w:val="00B74D8F"/>
    <w:rsid w:val="00B75069"/>
    <w:rsid w:val="00B75345"/>
    <w:rsid w:val="00B75A9C"/>
    <w:rsid w:val="00B75BB2"/>
    <w:rsid w:val="00B76913"/>
    <w:rsid w:val="00B76964"/>
    <w:rsid w:val="00B76BE3"/>
    <w:rsid w:val="00B76C09"/>
    <w:rsid w:val="00B76D1F"/>
    <w:rsid w:val="00B76E66"/>
    <w:rsid w:val="00B77000"/>
    <w:rsid w:val="00B77068"/>
    <w:rsid w:val="00B77402"/>
    <w:rsid w:val="00B775EE"/>
    <w:rsid w:val="00B77720"/>
    <w:rsid w:val="00B77EBD"/>
    <w:rsid w:val="00B77F9D"/>
    <w:rsid w:val="00B80016"/>
    <w:rsid w:val="00B80290"/>
    <w:rsid w:val="00B805BB"/>
    <w:rsid w:val="00B8078D"/>
    <w:rsid w:val="00B80AD5"/>
    <w:rsid w:val="00B80D46"/>
    <w:rsid w:val="00B80FCA"/>
    <w:rsid w:val="00B812E5"/>
    <w:rsid w:val="00B81BFA"/>
    <w:rsid w:val="00B82DD0"/>
    <w:rsid w:val="00B8324A"/>
    <w:rsid w:val="00B83980"/>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887"/>
    <w:rsid w:val="00B86E80"/>
    <w:rsid w:val="00B870D4"/>
    <w:rsid w:val="00B8742E"/>
    <w:rsid w:val="00B87652"/>
    <w:rsid w:val="00B87666"/>
    <w:rsid w:val="00B87839"/>
    <w:rsid w:val="00B8799F"/>
    <w:rsid w:val="00B87ECB"/>
    <w:rsid w:val="00B90023"/>
    <w:rsid w:val="00B90483"/>
    <w:rsid w:val="00B90655"/>
    <w:rsid w:val="00B9071D"/>
    <w:rsid w:val="00B907CA"/>
    <w:rsid w:val="00B90D95"/>
    <w:rsid w:val="00B90F86"/>
    <w:rsid w:val="00B91571"/>
    <w:rsid w:val="00B916FC"/>
    <w:rsid w:val="00B91E2C"/>
    <w:rsid w:val="00B91F5A"/>
    <w:rsid w:val="00B92312"/>
    <w:rsid w:val="00B92401"/>
    <w:rsid w:val="00B927F1"/>
    <w:rsid w:val="00B92C5D"/>
    <w:rsid w:val="00B93053"/>
    <w:rsid w:val="00B9306F"/>
    <w:rsid w:val="00B931C5"/>
    <w:rsid w:val="00B937C1"/>
    <w:rsid w:val="00B93B25"/>
    <w:rsid w:val="00B93C3E"/>
    <w:rsid w:val="00B9403E"/>
    <w:rsid w:val="00B94107"/>
    <w:rsid w:val="00B949B7"/>
    <w:rsid w:val="00B95144"/>
    <w:rsid w:val="00B953A6"/>
    <w:rsid w:val="00B956C7"/>
    <w:rsid w:val="00B957CD"/>
    <w:rsid w:val="00B9597F"/>
    <w:rsid w:val="00B95AB9"/>
    <w:rsid w:val="00B95C71"/>
    <w:rsid w:val="00B96374"/>
    <w:rsid w:val="00B972C5"/>
    <w:rsid w:val="00B975E8"/>
    <w:rsid w:val="00B97831"/>
    <w:rsid w:val="00B97925"/>
    <w:rsid w:val="00B97967"/>
    <w:rsid w:val="00B97A8E"/>
    <w:rsid w:val="00B97CF8"/>
    <w:rsid w:val="00B97D07"/>
    <w:rsid w:val="00BA0097"/>
    <w:rsid w:val="00BA0E81"/>
    <w:rsid w:val="00BA0EC7"/>
    <w:rsid w:val="00BA104A"/>
    <w:rsid w:val="00BA1472"/>
    <w:rsid w:val="00BA1A4B"/>
    <w:rsid w:val="00BA2047"/>
    <w:rsid w:val="00BA206A"/>
    <w:rsid w:val="00BA23E3"/>
    <w:rsid w:val="00BA25DF"/>
    <w:rsid w:val="00BA2628"/>
    <w:rsid w:val="00BA290B"/>
    <w:rsid w:val="00BA3657"/>
    <w:rsid w:val="00BA39F1"/>
    <w:rsid w:val="00BA3D6F"/>
    <w:rsid w:val="00BA3EBB"/>
    <w:rsid w:val="00BA42CD"/>
    <w:rsid w:val="00BA43DF"/>
    <w:rsid w:val="00BA4618"/>
    <w:rsid w:val="00BA4B5A"/>
    <w:rsid w:val="00BA4BC7"/>
    <w:rsid w:val="00BA4DB3"/>
    <w:rsid w:val="00BA518A"/>
    <w:rsid w:val="00BA5197"/>
    <w:rsid w:val="00BA53FA"/>
    <w:rsid w:val="00BA5518"/>
    <w:rsid w:val="00BA5527"/>
    <w:rsid w:val="00BA563A"/>
    <w:rsid w:val="00BA5781"/>
    <w:rsid w:val="00BA57E7"/>
    <w:rsid w:val="00BA65F1"/>
    <w:rsid w:val="00BA672B"/>
    <w:rsid w:val="00BA6866"/>
    <w:rsid w:val="00BA6C46"/>
    <w:rsid w:val="00BA6F72"/>
    <w:rsid w:val="00BA71F9"/>
    <w:rsid w:val="00BA7FFB"/>
    <w:rsid w:val="00BB0468"/>
    <w:rsid w:val="00BB068B"/>
    <w:rsid w:val="00BB08A6"/>
    <w:rsid w:val="00BB095B"/>
    <w:rsid w:val="00BB0BC9"/>
    <w:rsid w:val="00BB1611"/>
    <w:rsid w:val="00BB18CD"/>
    <w:rsid w:val="00BB1933"/>
    <w:rsid w:val="00BB1EB7"/>
    <w:rsid w:val="00BB2123"/>
    <w:rsid w:val="00BB243D"/>
    <w:rsid w:val="00BB2489"/>
    <w:rsid w:val="00BB2496"/>
    <w:rsid w:val="00BB2958"/>
    <w:rsid w:val="00BB2AF5"/>
    <w:rsid w:val="00BB2BA9"/>
    <w:rsid w:val="00BB2DAC"/>
    <w:rsid w:val="00BB359F"/>
    <w:rsid w:val="00BB382B"/>
    <w:rsid w:val="00BB38EF"/>
    <w:rsid w:val="00BB3B26"/>
    <w:rsid w:val="00BB3C12"/>
    <w:rsid w:val="00BB41B8"/>
    <w:rsid w:val="00BB4551"/>
    <w:rsid w:val="00BB4BF3"/>
    <w:rsid w:val="00BB4C39"/>
    <w:rsid w:val="00BB5D52"/>
    <w:rsid w:val="00BB5DB9"/>
    <w:rsid w:val="00BB5FD2"/>
    <w:rsid w:val="00BB653F"/>
    <w:rsid w:val="00BB688A"/>
    <w:rsid w:val="00BB713B"/>
    <w:rsid w:val="00BB72DA"/>
    <w:rsid w:val="00BB7316"/>
    <w:rsid w:val="00BB7549"/>
    <w:rsid w:val="00BB761E"/>
    <w:rsid w:val="00BB798E"/>
    <w:rsid w:val="00BB7A6F"/>
    <w:rsid w:val="00BB7D06"/>
    <w:rsid w:val="00BC01EE"/>
    <w:rsid w:val="00BC073C"/>
    <w:rsid w:val="00BC078D"/>
    <w:rsid w:val="00BC0A33"/>
    <w:rsid w:val="00BC0BED"/>
    <w:rsid w:val="00BC1811"/>
    <w:rsid w:val="00BC1AB8"/>
    <w:rsid w:val="00BC221E"/>
    <w:rsid w:val="00BC23B2"/>
    <w:rsid w:val="00BC2446"/>
    <w:rsid w:val="00BC28AD"/>
    <w:rsid w:val="00BC28E3"/>
    <w:rsid w:val="00BC2FAA"/>
    <w:rsid w:val="00BC3601"/>
    <w:rsid w:val="00BC382D"/>
    <w:rsid w:val="00BC44A0"/>
    <w:rsid w:val="00BC4AC5"/>
    <w:rsid w:val="00BC5425"/>
    <w:rsid w:val="00BC55D8"/>
    <w:rsid w:val="00BC5CE4"/>
    <w:rsid w:val="00BC614F"/>
    <w:rsid w:val="00BC6452"/>
    <w:rsid w:val="00BC678B"/>
    <w:rsid w:val="00BC68CB"/>
    <w:rsid w:val="00BC6A18"/>
    <w:rsid w:val="00BC6B5C"/>
    <w:rsid w:val="00BC71A3"/>
    <w:rsid w:val="00BC725C"/>
    <w:rsid w:val="00BC740A"/>
    <w:rsid w:val="00BC754C"/>
    <w:rsid w:val="00BC77DE"/>
    <w:rsid w:val="00BD00C6"/>
    <w:rsid w:val="00BD0165"/>
    <w:rsid w:val="00BD05EE"/>
    <w:rsid w:val="00BD0681"/>
    <w:rsid w:val="00BD08E1"/>
    <w:rsid w:val="00BD0A4F"/>
    <w:rsid w:val="00BD0D80"/>
    <w:rsid w:val="00BD13A1"/>
    <w:rsid w:val="00BD1928"/>
    <w:rsid w:val="00BD294C"/>
    <w:rsid w:val="00BD2D61"/>
    <w:rsid w:val="00BD303D"/>
    <w:rsid w:val="00BD3B2D"/>
    <w:rsid w:val="00BD3C8C"/>
    <w:rsid w:val="00BD3EF9"/>
    <w:rsid w:val="00BD4115"/>
    <w:rsid w:val="00BD4430"/>
    <w:rsid w:val="00BD455D"/>
    <w:rsid w:val="00BD4639"/>
    <w:rsid w:val="00BD4803"/>
    <w:rsid w:val="00BD482A"/>
    <w:rsid w:val="00BD4D5B"/>
    <w:rsid w:val="00BD4DDB"/>
    <w:rsid w:val="00BD4EB2"/>
    <w:rsid w:val="00BD57A5"/>
    <w:rsid w:val="00BD5D64"/>
    <w:rsid w:val="00BD5F1B"/>
    <w:rsid w:val="00BD65DC"/>
    <w:rsid w:val="00BD6822"/>
    <w:rsid w:val="00BD6FC4"/>
    <w:rsid w:val="00BD778E"/>
    <w:rsid w:val="00BD7C49"/>
    <w:rsid w:val="00BE020E"/>
    <w:rsid w:val="00BE09F8"/>
    <w:rsid w:val="00BE0B33"/>
    <w:rsid w:val="00BE0B8B"/>
    <w:rsid w:val="00BE0BAE"/>
    <w:rsid w:val="00BE0D34"/>
    <w:rsid w:val="00BE0FA0"/>
    <w:rsid w:val="00BE119F"/>
    <w:rsid w:val="00BE1251"/>
    <w:rsid w:val="00BE12AF"/>
    <w:rsid w:val="00BE132D"/>
    <w:rsid w:val="00BE1831"/>
    <w:rsid w:val="00BE18FF"/>
    <w:rsid w:val="00BE1A75"/>
    <w:rsid w:val="00BE1B6D"/>
    <w:rsid w:val="00BE204F"/>
    <w:rsid w:val="00BE20AC"/>
    <w:rsid w:val="00BE2272"/>
    <w:rsid w:val="00BE23E9"/>
    <w:rsid w:val="00BE281F"/>
    <w:rsid w:val="00BE29B4"/>
    <w:rsid w:val="00BE3401"/>
    <w:rsid w:val="00BE3D62"/>
    <w:rsid w:val="00BE45AE"/>
    <w:rsid w:val="00BE5386"/>
    <w:rsid w:val="00BE5411"/>
    <w:rsid w:val="00BE5520"/>
    <w:rsid w:val="00BE5593"/>
    <w:rsid w:val="00BE5CFB"/>
    <w:rsid w:val="00BE5D2F"/>
    <w:rsid w:val="00BE6016"/>
    <w:rsid w:val="00BE6628"/>
    <w:rsid w:val="00BE69DE"/>
    <w:rsid w:val="00BE6B9B"/>
    <w:rsid w:val="00BE6EA6"/>
    <w:rsid w:val="00BE7129"/>
    <w:rsid w:val="00BE712A"/>
    <w:rsid w:val="00BE7285"/>
    <w:rsid w:val="00BE732C"/>
    <w:rsid w:val="00BE79E9"/>
    <w:rsid w:val="00BE7C76"/>
    <w:rsid w:val="00BE7D15"/>
    <w:rsid w:val="00BF0CC5"/>
    <w:rsid w:val="00BF0E63"/>
    <w:rsid w:val="00BF0FD4"/>
    <w:rsid w:val="00BF1023"/>
    <w:rsid w:val="00BF107A"/>
    <w:rsid w:val="00BF1970"/>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793"/>
    <w:rsid w:val="00BF48E0"/>
    <w:rsid w:val="00BF4B69"/>
    <w:rsid w:val="00BF4BA0"/>
    <w:rsid w:val="00BF4F19"/>
    <w:rsid w:val="00BF53DF"/>
    <w:rsid w:val="00BF55FF"/>
    <w:rsid w:val="00BF5705"/>
    <w:rsid w:val="00BF57D5"/>
    <w:rsid w:val="00BF5962"/>
    <w:rsid w:val="00BF5AC1"/>
    <w:rsid w:val="00BF6175"/>
    <w:rsid w:val="00BF68BF"/>
    <w:rsid w:val="00BF73C6"/>
    <w:rsid w:val="00BF77A0"/>
    <w:rsid w:val="00BF7DF5"/>
    <w:rsid w:val="00BF7FB0"/>
    <w:rsid w:val="00C00118"/>
    <w:rsid w:val="00C00251"/>
    <w:rsid w:val="00C004F3"/>
    <w:rsid w:val="00C008B2"/>
    <w:rsid w:val="00C008E2"/>
    <w:rsid w:val="00C00A28"/>
    <w:rsid w:val="00C00B5B"/>
    <w:rsid w:val="00C01592"/>
    <w:rsid w:val="00C016E0"/>
    <w:rsid w:val="00C01913"/>
    <w:rsid w:val="00C01938"/>
    <w:rsid w:val="00C01DA9"/>
    <w:rsid w:val="00C020C7"/>
    <w:rsid w:val="00C02193"/>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644F"/>
    <w:rsid w:val="00C064E9"/>
    <w:rsid w:val="00C06924"/>
    <w:rsid w:val="00C06A6F"/>
    <w:rsid w:val="00C06CD2"/>
    <w:rsid w:val="00C06D92"/>
    <w:rsid w:val="00C06DBD"/>
    <w:rsid w:val="00C06F94"/>
    <w:rsid w:val="00C06FBE"/>
    <w:rsid w:val="00C070DB"/>
    <w:rsid w:val="00C07564"/>
    <w:rsid w:val="00C076F0"/>
    <w:rsid w:val="00C10598"/>
    <w:rsid w:val="00C10882"/>
    <w:rsid w:val="00C11433"/>
    <w:rsid w:val="00C116DB"/>
    <w:rsid w:val="00C11AF5"/>
    <w:rsid w:val="00C11B9A"/>
    <w:rsid w:val="00C11BE9"/>
    <w:rsid w:val="00C12070"/>
    <w:rsid w:val="00C1234A"/>
    <w:rsid w:val="00C125E2"/>
    <w:rsid w:val="00C12C6E"/>
    <w:rsid w:val="00C12D40"/>
    <w:rsid w:val="00C12D5E"/>
    <w:rsid w:val="00C12DBD"/>
    <w:rsid w:val="00C13716"/>
    <w:rsid w:val="00C137DF"/>
    <w:rsid w:val="00C13916"/>
    <w:rsid w:val="00C13BAE"/>
    <w:rsid w:val="00C13DC3"/>
    <w:rsid w:val="00C13ED7"/>
    <w:rsid w:val="00C14089"/>
    <w:rsid w:val="00C148E5"/>
    <w:rsid w:val="00C14CAF"/>
    <w:rsid w:val="00C14D01"/>
    <w:rsid w:val="00C14F08"/>
    <w:rsid w:val="00C14FC5"/>
    <w:rsid w:val="00C1676B"/>
    <w:rsid w:val="00C16882"/>
    <w:rsid w:val="00C17076"/>
    <w:rsid w:val="00C170E2"/>
    <w:rsid w:val="00C17B87"/>
    <w:rsid w:val="00C17BF2"/>
    <w:rsid w:val="00C17C1A"/>
    <w:rsid w:val="00C17C3F"/>
    <w:rsid w:val="00C17D01"/>
    <w:rsid w:val="00C200CC"/>
    <w:rsid w:val="00C20292"/>
    <w:rsid w:val="00C20BE7"/>
    <w:rsid w:val="00C21096"/>
    <w:rsid w:val="00C211D2"/>
    <w:rsid w:val="00C2155B"/>
    <w:rsid w:val="00C218B1"/>
    <w:rsid w:val="00C218F5"/>
    <w:rsid w:val="00C21A0C"/>
    <w:rsid w:val="00C21D1C"/>
    <w:rsid w:val="00C21D62"/>
    <w:rsid w:val="00C22132"/>
    <w:rsid w:val="00C2227A"/>
    <w:rsid w:val="00C2284E"/>
    <w:rsid w:val="00C229B9"/>
    <w:rsid w:val="00C23206"/>
    <w:rsid w:val="00C2322E"/>
    <w:rsid w:val="00C232C1"/>
    <w:rsid w:val="00C23583"/>
    <w:rsid w:val="00C238F8"/>
    <w:rsid w:val="00C23967"/>
    <w:rsid w:val="00C24081"/>
    <w:rsid w:val="00C241D3"/>
    <w:rsid w:val="00C24EE6"/>
    <w:rsid w:val="00C24FAF"/>
    <w:rsid w:val="00C25281"/>
    <w:rsid w:val="00C257AC"/>
    <w:rsid w:val="00C259D6"/>
    <w:rsid w:val="00C25E74"/>
    <w:rsid w:val="00C260CA"/>
    <w:rsid w:val="00C261AB"/>
    <w:rsid w:val="00C26ABA"/>
    <w:rsid w:val="00C26AE3"/>
    <w:rsid w:val="00C27525"/>
    <w:rsid w:val="00C277E9"/>
    <w:rsid w:val="00C27EC2"/>
    <w:rsid w:val="00C303A3"/>
    <w:rsid w:val="00C3059C"/>
    <w:rsid w:val="00C30B84"/>
    <w:rsid w:val="00C3105D"/>
    <w:rsid w:val="00C311CC"/>
    <w:rsid w:val="00C311F2"/>
    <w:rsid w:val="00C318F1"/>
    <w:rsid w:val="00C3228E"/>
    <w:rsid w:val="00C323B6"/>
    <w:rsid w:val="00C325A6"/>
    <w:rsid w:val="00C32978"/>
    <w:rsid w:val="00C32B71"/>
    <w:rsid w:val="00C33111"/>
    <w:rsid w:val="00C337DB"/>
    <w:rsid w:val="00C33941"/>
    <w:rsid w:val="00C33EFC"/>
    <w:rsid w:val="00C33F06"/>
    <w:rsid w:val="00C33F6C"/>
    <w:rsid w:val="00C34270"/>
    <w:rsid w:val="00C3447C"/>
    <w:rsid w:val="00C34899"/>
    <w:rsid w:val="00C348CA"/>
    <w:rsid w:val="00C3501A"/>
    <w:rsid w:val="00C355C6"/>
    <w:rsid w:val="00C36260"/>
    <w:rsid w:val="00C36F56"/>
    <w:rsid w:val="00C36FA0"/>
    <w:rsid w:val="00C372B6"/>
    <w:rsid w:val="00C374D4"/>
    <w:rsid w:val="00C40210"/>
    <w:rsid w:val="00C4037C"/>
    <w:rsid w:val="00C40E3D"/>
    <w:rsid w:val="00C41340"/>
    <w:rsid w:val="00C4175A"/>
    <w:rsid w:val="00C417EA"/>
    <w:rsid w:val="00C41873"/>
    <w:rsid w:val="00C418E4"/>
    <w:rsid w:val="00C41C4D"/>
    <w:rsid w:val="00C41E38"/>
    <w:rsid w:val="00C41FB9"/>
    <w:rsid w:val="00C42360"/>
    <w:rsid w:val="00C4244E"/>
    <w:rsid w:val="00C427B0"/>
    <w:rsid w:val="00C42829"/>
    <w:rsid w:val="00C429F4"/>
    <w:rsid w:val="00C42C8B"/>
    <w:rsid w:val="00C42D64"/>
    <w:rsid w:val="00C42DA9"/>
    <w:rsid w:val="00C441DF"/>
    <w:rsid w:val="00C445C6"/>
    <w:rsid w:val="00C44980"/>
    <w:rsid w:val="00C44B23"/>
    <w:rsid w:val="00C44C12"/>
    <w:rsid w:val="00C44E33"/>
    <w:rsid w:val="00C45374"/>
    <w:rsid w:val="00C453B5"/>
    <w:rsid w:val="00C455C9"/>
    <w:rsid w:val="00C458FA"/>
    <w:rsid w:val="00C45A06"/>
    <w:rsid w:val="00C461DF"/>
    <w:rsid w:val="00C4654C"/>
    <w:rsid w:val="00C46A06"/>
    <w:rsid w:val="00C4724F"/>
    <w:rsid w:val="00C47933"/>
    <w:rsid w:val="00C47A3B"/>
    <w:rsid w:val="00C47E23"/>
    <w:rsid w:val="00C47F88"/>
    <w:rsid w:val="00C47FB3"/>
    <w:rsid w:val="00C50E13"/>
    <w:rsid w:val="00C51164"/>
    <w:rsid w:val="00C51217"/>
    <w:rsid w:val="00C520DC"/>
    <w:rsid w:val="00C52222"/>
    <w:rsid w:val="00C526D5"/>
    <w:rsid w:val="00C52AE9"/>
    <w:rsid w:val="00C53035"/>
    <w:rsid w:val="00C534FF"/>
    <w:rsid w:val="00C535F7"/>
    <w:rsid w:val="00C53D94"/>
    <w:rsid w:val="00C53E62"/>
    <w:rsid w:val="00C5417C"/>
    <w:rsid w:val="00C54447"/>
    <w:rsid w:val="00C54916"/>
    <w:rsid w:val="00C54CF2"/>
    <w:rsid w:val="00C54D22"/>
    <w:rsid w:val="00C54E5D"/>
    <w:rsid w:val="00C550AB"/>
    <w:rsid w:val="00C554F9"/>
    <w:rsid w:val="00C5551B"/>
    <w:rsid w:val="00C5563B"/>
    <w:rsid w:val="00C5616A"/>
    <w:rsid w:val="00C56324"/>
    <w:rsid w:val="00C565BA"/>
    <w:rsid w:val="00C5747F"/>
    <w:rsid w:val="00C57521"/>
    <w:rsid w:val="00C579AB"/>
    <w:rsid w:val="00C57A84"/>
    <w:rsid w:val="00C57DA5"/>
    <w:rsid w:val="00C57F4D"/>
    <w:rsid w:val="00C60617"/>
    <w:rsid w:val="00C60C01"/>
    <w:rsid w:val="00C60C0D"/>
    <w:rsid w:val="00C614D3"/>
    <w:rsid w:val="00C616FE"/>
    <w:rsid w:val="00C617C7"/>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6D9"/>
    <w:rsid w:val="00C66760"/>
    <w:rsid w:val="00C66A7C"/>
    <w:rsid w:val="00C672D4"/>
    <w:rsid w:val="00C673A6"/>
    <w:rsid w:val="00C679CA"/>
    <w:rsid w:val="00C67A81"/>
    <w:rsid w:val="00C704DF"/>
    <w:rsid w:val="00C705F3"/>
    <w:rsid w:val="00C70D62"/>
    <w:rsid w:val="00C70EE4"/>
    <w:rsid w:val="00C70FC2"/>
    <w:rsid w:val="00C71195"/>
    <w:rsid w:val="00C71881"/>
    <w:rsid w:val="00C71AA1"/>
    <w:rsid w:val="00C71AC3"/>
    <w:rsid w:val="00C71DFE"/>
    <w:rsid w:val="00C71F2F"/>
    <w:rsid w:val="00C72415"/>
    <w:rsid w:val="00C72451"/>
    <w:rsid w:val="00C72ADC"/>
    <w:rsid w:val="00C72EEC"/>
    <w:rsid w:val="00C730A6"/>
    <w:rsid w:val="00C731F5"/>
    <w:rsid w:val="00C73CF1"/>
    <w:rsid w:val="00C73E5D"/>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953"/>
    <w:rsid w:val="00C77AC3"/>
    <w:rsid w:val="00C77CB5"/>
    <w:rsid w:val="00C803E0"/>
    <w:rsid w:val="00C80781"/>
    <w:rsid w:val="00C808C8"/>
    <w:rsid w:val="00C80DC2"/>
    <w:rsid w:val="00C8100F"/>
    <w:rsid w:val="00C8115E"/>
    <w:rsid w:val="00C812A5"/>
    <w:rsid w:val="00C81486"/>
    <w:rsid w:val="00C8152B"/>
    <w:rsid w:val="00C81670"/>
    <w:rsid w:val="00C81A97"/>
    <w:rsid w:val="00C81B09"/>
    <w:rsid w:val="00C82041"/>
    <w:rsid w:val="00C8208E"/>
    <w:rsid w:val="00C8232F"/>
    <w:rsid w:val="00C827FB"/>
    <w:rsid w:val="00C82818"/>
    <w:rsid w:val="00C829BF"/>
    <w:rsid w:val="00C82B49"/>
    <w:rsid w:val="00C83538"/>
    <w:rsid w:val="00C836E4"/>
    <w:rsid w:val="00C83806"/>
    <w:rsid w:val="00C84198"/>
    <w:rsid w:val="00C84580"/>
    <w:rsid w:val="00C85170"/>
    <w:rsid w:val="00C85173"/>
    <w:rsid w:val="00C85199"/>
    <w:rsid w:val="00C8607E"/>
    <w:rsid w:val="00C862A7"/>
    <w:rsid w:val="00C8688D"/>
    <w:rsid w:val="00C86956"/>
    <w:rsid w:val="00C86DA3"/>
    <w:rsid w:val="00C87742"/>
    <w:rsid w:val="00C87863"/>
    <w:rsid w:val="00C87DE4"/>
    <w:rsid w:val="00C87E12"/>
    <w:rsid w:val="00C87F8C"/>
    <w:rsid w:val="00C9037D"/>
    <w:rsid w:val="00C90563"/>
    <w:rsid w:val="00C907D7"/>
    <w:rsid w:val="00C90812"/>
    <w:rsid w:val="00C90938"/>
    <w:rsid w:val="00C90D56"/>
    <w:rsid w:val="00C90EA7"/>
    <w:rsid w:val="00C90EE1"/>
    <w:rsid w:val="00C926E7"/>
    <w:rsid w:val="00C92763"/>
    <w:rsid w:val="00C928F5"/>
    <w:rsid w:val="00C9294D"/>
    <w:rsid w:val="00C92C46"/>
    <w:rsid w:val="00C92EA7"/>
    <w:rsid w:val="00C93563"/>
    <w:rsid w:val="00C93995"/>
    <w:rsid w:val="00C93AB7"/>
    <w:rsid w:val="00C93D6C"/>
    <w:rsid w:val="00C9427F"/>
    <w:rsid w:val="00C94579"/>
    <w:rsid w:val="00C9481E"/>
    <w:rsid w:val="00C94837"/>
    <w:rsid w:val="00C94BBB"/>
    <w:rsid w:val="00C9520F"/>
    <w:rsid w:val="00C95490"/>
    <w:rsid w:val="00C9554A"/>
    <w:rsid w:val="00C95D5A"/>
    <w:rsid w:val="00C95F3E"/>
    <w:rsid w:val="00C95F4C"/>
    <w:rsid w:val="00C9614D"/>
    <w:rsid w:val="00C96CAB"/>
    <w:rsid w:val="00C970A7"/>
    <w:rsid w:val="00C978DA"/>
    <w:rsid w:val="00C97F6F"/>
    <w:rsid w:val="00C97F7A"/>
    <w:rsid w:val="00CA09D1"/>
    <w:rsid w:val="00CA0ECB"/>
    <w:rsid w:val="00CA1390"/>
    <w:rsid w:val="00CA1438"/>
    <w:rsid w:val="00CA1702"/>
    <w:rsid w:val="00CA1F11"/>
    <w:rsid w:val="00CA243F"/>
    <w:rsid w:val="00CA246A"/>
    <w:rsid w:val="00CA2479"/>
    <w:rsid w:val="00CA253A"/>
    <w:rsid w:val="00CA2954"/>
    <w:rsid w:val="00CA2F63"/>
    <w:rsid w:val="00CA3261"/>
    <w:rsid w:val="00CA39B2"/>
    <w:rsid w:val="00CA3DF0"/>
    <w:rsid w:val="00CA3E5A"/>
    <w:rsid w:val="00CA3FA2"/>
    <w:rsid w:val="00CA4D13"/>
    <w:rsid w:val="00CA5459"/>
    <w:rsid w:val="00CA547B"/>
    <w:rsid w:val="00CA591E"/>
    <w:rsid w:val="00CA5B25"/>
    <w:rsid w:val="00CA6426"/>
    <w:rsid w:val="00CA643C"/>
    <w:rsid w:val="00CA6F95"/>
    <w:rsid w:val="00CA7103"/>
    <w:rsid w:val="00CA73D1"/>
    <w:rsid w:val="00CA7405"/>
    <w:rsid w:val="00CA78B1"/>
    <w:rsid w:val="00CA79E6"/>
    <w:rsid w:val="00CA7BB4"/>
    <w:rsid w:val="00CA7FBB"/>
    <w:rsid w:val="00CB0367"/>
    <w:rsid w:val="00CB0398"/>
    <w:rsid w:val="00CB0CAD"/>
    <w:rsid w:val="00CB12B6"/>
    <w:rsid w:val="00CB160A"/>
    <w:rsid w:val="00CB1649"/>
    <w:rsid w:val="00CB17E6"/>
    <w:rsid w:val="00CB1A80"/>
    <w:rsid w:val="00CB1E27"/>
    <w:rsid w:val="00CB22B4"/>
    <w:rsid w:val="00CB22DE"/>
    <w:rsid w:val="00CB2331"/>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CB4"/>
    <w:rsid w:val="00CB5F65"/>
    <w:rsid w:val="00CB62F7"/>
    <w:rsid w:val="00CB6428"/>
    <w:rsid w:val="00CB69E3"/>
    <w:rsid w:val="00CB6A14"/>
    <w:rsid w:val="00CB6F0A"/>
    <w:rsid w:val="00CB6F2F"/>
    <w:rsid w:val="00CB749D"/>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700"/>
    <w:rsid w:val="00CC3CC4"/>
    <w:rsid w:val="00CC3EA3"/>
    <w:rsid w:val="00CC3FF9"/>
    <w:rsid w:val="00CC4009"/>
    <w:rsid w:val="00CC4079"/>
    <w:rsid w:val="00CC40B7"/>
    <w:rsid w:val="00CC4481"/>
    <w:rsid w:val="00CC47CF"/>
    <w:rsid w:val="00CC4A4A"/>
    <w:rsid w:val="00CC5080"/>
    <w:rsid w:val="00CC508C"/>
    <w:rsid w:val="00CC52FB"/>
    <w:rsid w:val="00CC539A"/>
    <w:rsid w:val="00CC55CE"/>
    <w:rsid w:val="00CC5B0F"/>
    <w:rsid w:val="00CC5CCA"/>
    <w:rsid w:val="00CC6124"/>
    <w:rsid w:val="00CC64AE"/>
    <w:rsid w:val="00CC6C29"/>
    <w:rsid w:val="00CC6C4C"/>
    <w:rsid w:val="00CC6CD7"/>
    <w:rsid w:val="00CC7752"/>
    <w:rsid w:val="00CC78D1"/>
    <w:rsid w:val="00CD05F0"/>
    <w:rsid w:val="00CD0E15"/>
    <w:rsid w:val="00CD1584"/>
    <w:rsid w:val="00CD1A9C"/>
    <w:rsid w:val="00CD1CC5"/>
    <w:rsid w:val="00CD1E86"/>
    <w:rsid w:val="00CD2215"/>
    <w:rsid w:val="00CD2243"/>
    <w:rsid w:val="00CD240C"/>
    <w:rsid w:val="00CD29F3"/>
    <w:rsid w:val="00CD2FE4"/>
    <w:rsid w:val="00CD346F"/>
    <w:rsid w:val="00CD34CC"/>
    <w:rsid w:val="00CD3A08"/>
    <w:rsid w:val="00CD3A71"/>
    <w:rsid w:val="00CD3F12"/>
    <w:rsid w:val="00CD43D5"/>
    <w:rsid w:val="00CD47EE"/>
    <w:rsid w:val="00CD4B2F"/>
    <w:rsid w:val="00CD4DBD"/>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0C"/>
    <w:rsid w:val="00CE122C"/>
    <w:rsid w:val="00CE1B34"/>
    <w:rsid w:val="00CE1CD9"/>
    <w:rsid w:val="00CE1FDA"/>
    <w:rsid w:val="00CE2952"/>
    <w:rsid w:val="00CE2B32"/>
    <w:rsid w:val="00CE2EA2"/>
    <w:rsid w:val="00CE2EA6"/>
    <w:rsid w:val="00CE3116"/>
    <w:rsid w:val="00CE37E8"/>
    <w:rsid w:val="00CE3B1D"/>
    <w:rsid w:val="00CE462B"/>
    <w:rsid w:val="00CE4762"/>
    <w:rsid w:val="00CE49C9"/>
    <w:rsid w:val="00CE4A79"/>
    <w:rsid w:val="00CE4D42"/>
    <w:rsid w:val="00CE4F90"/>
    <w:rsid w:val="00CE51BC"/>
    <w:rsid w:val="00CE544D"/>
    <w:rsid w:val="00CE566E"/>
    <w:rsid w:val="00CE5B6B"/>
    <w:rsid w:val="00CE5E48"/>
    <w:rsid w:val="00CE5EB3"/>
    <w:rsid w:val="00CE6063"/>
    <w:rsid w:val="00CE633D"/>
    <w:rsid w:val="00CE6372"/>
    <w:rsid w:val="00CE637B"/>
    <w:rsid w:val="00CE64DC"/>
    <w:rsid w:val="00CE655C"/>
    <w:rsid w:val="00CE65E9"/>
    <w:rsid w:val="00CE67A7"/>
    <w:rsid w:val="00CE67BE"/>
    <w:rsid w:val="00CE6BC9"/>
    <w:rsid w:val="00CE6EFD"/>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29B"/>
    <w:rsid w:val="00CF34C4"/>
    <w:rsid w:val="00CF370E"/>
    <w:rsid w:val="00CF396D"/>
    <w:rsid w:val="00CF4004"/>
    <w:rsid w:val="00CF4198"/>
    <w:rsid w:val="00CF5D80"/>
    <w:rsid w:val="00CF5F13"/>
    <w:rsid w:val="00CF5FDD"/>
    <w:rsid w:val="00CF6029"/>
    <w:rsid w:val="00CF6446"/>
    <w:rsid w:val="00CF6552"/>
    <w:rsid w:val="00CF656C"/>
    <w:rsid w:val="00CF6E61"/>
    <w:rsid w:val="00CF7000"/>
    <w:rsid w:val="00D0020C"/>
    <w:rsid w:val="00D004BD"/>
    <w:rsid w:val="00D0084C"/>
    <w:rsid w:val="00D00C1D"/>
    <w:rsid w:val="00D00D79"/>
    <w:rsid w:val="00D01035"/>
    <w:rsid w:val="00D0124F"/>
    <w:rsid w:val="00D012AE"/>
    <w:rsid w:val="00D0151A"/>
    <w:rsid w:val="00D01D9B"/>
    <w:rsid w:val="00D01F82"/>
    <w:rsid w:val="00D02287"/>
    <w:rsid w:val="00D0235A"/>
    <w:rsid w:val="00D0248B"/>
    <w:rsid w:val="00D02B63"/>
    <w:rsid w:val="00D032E0"/>
    <w:rsid w:val="00D0343A"/>
    <w:rsid w:val="00D038AA"/>
    <w:rsid w:val="00D03A07"/>
    <w:rsid w:val="00D03CAA"/>
    <w:rsid w:val="00D03E40"/>
    <w:rsid w:val="00D03F98"/>
    <w:rsid w:val="00D0484C"/>
    <w:rsid w:val="00D048C4"/>
    <w:rsid w:val="00D04CDF"/>
    <w:rsid w:val="00D0506B"/>
    <w:rsid w:val="00D051CD"/>
    <w:rsid w:val="00D0549D"/>
    <w:rsid w:val="00D05871"/>
    <w:rsid w:val="00D059E7"/>
    <w:rsid w:val="00D05A31"/>
    <w:rsid w:val="00D05F72"/>
    <w:rsid w:val="00D06994"/>
    <w:rsid w:val="00D0716B"/>
    <w:rsid w:val="00D07433"/>
    <w:rsid w:val="00D077EE"/>
    <w:rsid w:val="00D07D0C"/>
    <w:rsid w:val="00D10258"/>
    <w:rsid w:val="00D10295"/>
    <w:rsid w:val="00D105F3"/>
    <w:rsid w:val="00D106C0"/>
    <w:rsid w:val="00D10772"/>
    <w:rsid w:val="00D10C91"/>
    <w:rsid w:val="00D1106D"/>
    <w:rsid w:val="00D116C8"/>
    <w:rsid w:val="00D11EF5"/>
    <w:rsid w:val="00D1220E"/>
    <w:rsid w:val="00D123C0"/>
    <w:rsid w:val="00D12727"/>
    <w:rsid w:val="00D12D5A"/>
    <w:rsid w:val="00D12F7F"/>
    <w:rsid w:val="00D13FEC"/>
    <w:rsid w:val="00D147A0"/>
    <w:rsid w:val="00D15051"/>
    <w:rsid w:val="00D15181"/>
    <w:rsid w:val="00D15192"/>
    <w:rsid w:val="00D15194"/>
    <w:rsid w:val="00D1555F"/>
    <w:rsid w:val="00D156BE"/>
    <w:rsid w:val="00D157B7"/>
    <w:rsid w:val="00D1591B"/>
    <w:rsid w:val="00D15B19"/>
    <w:rsid w:val="00D163E8"/>
    <w:rsid w:val="00D1646F"/>
    <w:rsid w:val="00D164BB"/>
    <w:rsid w:val="00D16502"/>
    <w:rsid w:val="00D1690E"/>
    <w:rsid w:val="00D16B70"/>
    <w:rsid w:val="00D16CE1"/>
    <w:rsid w:val="00D16E6E"/>
    <w:rsid w:val="00D1720E"/>
    <w:rsid w:val="00D176B3"/>
    <w:rsid w:val="00D17809"/>
    <w:rsid w:val="00D178B6"/>
    <w:rsid w:val="00D2005F"/>
    <w:rsid w:val="00D20251"/>
    <w:rsid w:val="00D20B1D"/>
    <w:rsid w:val="00D20FD6"/>
    <w:rsid w:val="00D20FF7"/>
    <w:rsid w:val="00D210CF"/>
    <w:rsid w:val="00D2166F"/>
    <w:rsid w:val="00D21B9E"/>
    <w:rsid w:val="00D21FE4"/>
    <w:rsid w:val="00D22060"/>
    <w:rsid w:val="00D220A5"/>
    <w:rsid w:val="00D22A35"/>
    <w:rsid w:val="00D22F7C"/>
    <w:rsid w:val="00D233FE"/>
    <w:rsid w:val="00D23BE7"/>
    <w:rsid w:val="00D24238"/>
    <w:rsid w:val="00D24540"/>
    <w:rsid w:val="00D24858"/>
    <w:rsid w:val="00D24A41"/>
    <w:rsid w:val="00D24B40"/>
    <w:rsid w:val="00D24CA3"/>
    <w:rsid w:val="00D24D56"/>
    <w:rsid w:val="00D25556"/>
    <w:rsid w:val="00D25919"/>
    <w:rsid w:val="00D262FE"/>
    <w:rsid w:val="00D2695A"/>
    <w:rsid w:val="00D2696A"/>
    <w:rsid w:val="00D26A42"/>
    <w:rsid w:val="00D26D25"/>
    <w:rsid w:val="00D277B1"/>
    <w:rsid w:val="00D2781B"/>
    <w:rsid w:val="00D27A92"/>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A8"/>
    <w:rsid w:val="00D3227B"/>
    <w:rsid w:val="00D323AD"/>
    <w:rsid w:val="00D325E5"/>
    <w:rsid w:val="00D327F0"/>
    <w:rsid w:val="00D333B9"/>
    <w:rsid w:val="00D33DBA"/>
    <w:rsid w:val="00D33E3B"/>
    <w:rsid w:val="00D341DD"/>
    <w:rsid w:val="00D344DD"/>
    <w:rsid w:val="00D349DA"/>
    <w:rsid w:val="00D34B8A"/>
    <w:rsid w:val="00D34C13"/>
    <w:rsid w:val="00D34DF8"/>
    <w:rsid w:val="00D353A2"/>
    <w:rsid w:val="00D358C8"/>
    <w:rsid w:val="00D35BEE"/>
    <w:rsid w:val="00D35CC1"/>
    <w:rsid w:val="00D35E4B"/>
    <w:rsid w:val="00D35EF0"/>
    <w:rsid w:val="00D36B55"/>
    <w:rsid w:val="00D36E8C"/>
    <w:rsid w:val="00D37101"/>
    <w:rsid w:val="00D373C1"/>
    <w:rsid w:val="00D374AF"/>
    <w:rsid w:val="00D374D9"/>
    <w:rsid w:val="00D37973"/>
    <w:rsid w:val="00D37AF1"/>
    <w:rsid w:val="00D37BF6"/>
    <w:rsid w:val="00D37C84"/>
    <w:rsid w:val="00D37EF6"/>
    <w:rsid w:val="00D40227"/>
    <w:rsid w:val="00D405A5"/>
    <w:rsid w:val="00D408B3"/>
    <w:rsid w:val="00D409BE"/>
    <w:rsid w:val="00D40E82"/>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B07"/>
    <w:rsid w:val="00D44E2A"/>
    <w:rsid w:val="00D44E6D"/>
    <w:rsid w:val="00D450E8"/>
    <w:rsid w:val="00D451E3"/>
    <w:rsid w:val="00D45470"/>
    <w:rsid w:val="00D45B10"/>
    <w:rsid w:val="00D46332"/>
    <w:rsid w:val="00D468B8"/>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332"/>
    <w:rsid w:val="00D52C3A"/>
    <w:rsid w:val="00D53176"/>
    <w:rsid w:val="00D538CF"/>
    <w:rsid w:val="00D539BC"/>
    <w:rsid w:val="00D53B9A"/>
    <w:rsid w:val="00D53DA9"/>
    <w:rsid w:val="00D54548"/>
    <w:rsid w:val="00D54569"/>
    <w:rsid w:val="00D545E9"/>
    <w:rsid w:val="00D54C67"/>
    <w:rsid w:val="00D54D30"/>
    <w:rsid w:val="00D54FE5"/>
    <w:rsid w:val="00D551FA"/>
    <w:rsid w:val="00D55552"/>
    <w:rsid w:val="00D556E3"/>
    <w:rsid w:val="00D55963"/>
    <w:rsid w:val="00D55C3C"/>
    <w:rsid w:val="00D55D94"/>
    <w:rsid w:val="00D55E0D"/>
    <w:rsid w:val="00D560AB"/>
    <w:rsid w:val="00D561C9"/>
    <w:rsid w:val="00D564AC"/>
    <w:rsid w:val="00D564CC"/>
    <w:rsid w:val="00D565B3"/>
    <w:rsid w:val="00D56B78"/>
    <w:rsid w:val="00D56F5D"/>
    <w:rsid w:val="00D57031"/>
    <w:rsid w:val="00D571C5"/>
    <w:rsid w:val="00D57573"/>
    <w:rsid w:val="00D575FA"/>
    <w:rsid w:val="00D5799A"/>
    <w:rsid w:val="00D57F3C"/>
    <w:rsid w:val="00D57FC1"/>
    <w:rsid w:val="00D6003B"/>
    <w:rsid w:val="00D602C1"/>
    <w:rsid w:val="00D602EA"/>
    <w:rsid w:val="00D6057F"/>
    <w:rsid w:val="00D60F9D"/>
    <w:rsid w:val="00D61077"/>
    <w:rsid w:val="00D611CB"/>
    <w:rsid w:val="00D61244"/>
    <w:rsid w:val="00D612BA"/>
    <w:rsid w:val="00D61302"/>
    <w:rsid w:val="00D61566"/>
    <w:rsid w:val="00D61726"/>
    <w:rsid w:val="00D61EB4"/>
    <w:rsid w:val="00D61EB6"/>
    <w:rsid w:val="00D62467"/>
    <w:rsid w:val="00D6265D"/>
    <w:rsid w:val="00D62C17"/>
    <w:rsid w:val="00D62C2D"/>
    <w:rsid w:val="00D6324D"/>
    <w:rsid w:val="00D6348B"/>
    <w:rsid w:val="00D636BD"/>
    <w:rsid w:val="00D6370B"/>
    <w:rsid w:val="00D6444A"/>
    <w:rsid w:val="00D6480A"/>
    <w:rsid w:val="00D65852"/>
    <w:rsid w:val="00D65A83"/>
    <w:rsid w:val="00D65C36"/>
    <w:rsid w:val="00D65D1D"/>
    <w:rsid w:val="00D66053"/>
    <w:rsid w:val="00D6615D"/>
    <w:rsid w:val="00D66380"/>
    <w:rsid w:val="00D66546"/>
    <w:rsid w:val="00D67C36"/>
    <w:rsid w:val="00D70878"/>
    <w:rsid w:val="00D708B3"/>
    <w:rsid w:val="00D70D53"/>
    <w:rsid w:val="00D70EB9"/>
    <w:rsid w:val="00D70F9C"/>
    <w:rsid w:val="00D710BE"/>
    <w:rsid w:val="00D7153A"/>
    <w:rsid w:val="00D718B5"/>
    <w:rsid w:val="00D71C77"/>
    <w:rsid w:val="00D723F1"/>
    <w:rsid w:val="00D72BFA"/>
    <w:rsid w:val="00D72E6B"/>
    <w:rsid w:val="00D72F66"/>
    <w:rsid w:val="00D73656"/>
    <w:rsid w:val="00D73BC4"/>
    <w:rsid w:val="00D7429B"/>
    <w:rsid w:val="00D7433D"/>
    <w:rsid w:val="00D7482A"/>
    <w:rsid w:val="00D74973"/>
    <w:rsid w:val="00D749AB"/>
    <w:rsid w:val="00D74A37"/>
    <w:rsid w:val="00D751BF"/>
    <w:rsid w:val="00D753C4"/>
    <w:rsid w:val="00D7557A"/>
    <w:rsid w:val="00D7564B"/>
    <w:rsid w:val="00D75ED5"/>
    <w:rsid w:val="00D76037"/>
    <w:rsid w:val="00D76382"/>
    <w:rsid w:val="00D763D0"/>
    <w:rsid w:val="00D767C2"/>
    <w:rsid w:val="00D76B48"/>
    <w:rsid w:val="00D76D55"/>
    <w:rsid w:val="00D7707F"/>
    <w:rsid w:val="00D770F7"/>
    <w:rsid w:val="00D77A7F"/>
    <w:rsid w:val="00D77C79"/>
    <w:rsid w:val="00D77DD7"/>
    <w:rsid w:val="00D77EAD"/>
    <w:rsid w:val="00D8004E"/>
    <w:rsid w:val="00D80108"/>
    <w:rsid w:val="00D8033C"/>
    <w:rsid w:val="00D80795"/>
    <w:rsid w:val="00D8086F"/>
    <w:rsid w:val="00D80DA6"/>
    <w:rsid w:val="00D80F04"/>
    <w:rsid w:val="00D810C6"/>
    <w:rsid w:val="00D810C7"/>
    <w:rsid w:val="00D81654"/>
    <w:rsid w:val="00D81ADE"/>
    <w:rsid w:val="00D82840"/>
    <w:rsid w:val="00D832FB"/>
    <w:rsid w:val="00D833A2"/>
    <w:rsid w:val="00D8394A"/>
    <w:rsid w:val="00D8398D"/>
    <w:rsid w:val="00D83C93"/>
    <w:rsid w:val="00D83D41"/>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2CA"/>
    <w:rsid w:val="00D8776F"/>
    <w:rsid w:val="00D87875"/>
    <w:rsid w:val="00D87A4D"/>
    <w:rsid w:val="00D87B50"/>
    <w:rsid w:val="00D87BB0"/>
    <w:rsid w:val="00D87D8E"/>
    <w:rsid w:val="00D906AA"/>
    <w:rsid w:val="00D906DF"/>
    <w:rsid w:val="00D90878"/>
    <w:rsid w:val="00D90DD0"/>
    <w:rsid w:val="00D90E7C"/>
    <w:rsid w:val="00D90F3A"/>
    <w:rsid w:val="00D9109A"/>
    <w:rsid w:val="00D91593"/>
    <w:rsid w:val="00D91675"/>
    <w:rsid w:val="00D91827"/>
    <w:rsid w:val="00D91846"/>
    <w:rsid w:val="00D918AD"/>
    <w:rsid w:val="00D91EDD"/>
    <w:rsid w:val="00D924F1"/>
    <w:rsid w:val="00D92892"/>
    <w:rsid w:val="00D929E2"/>
    <w:rsid w:val="00D932F8"/>
    <w:rsid w:val="00D937C5"/>
    <w:rsid w:val="00D9398E"/>
    <w:rsid w:val="00D93996"/>
    <w:rsid w:val="00D93A0F"/>
    <w:rsid w:val="00D93C7C"/>
    <w:rsid w:val="00D943D2"/>
    <w:rsid w:val="00D9442E"/>
    <w:rsid w:val="00D94660"/>
    <w:rsid w:val="00D946E0"/>
    <w:rsid w:val="00D94B75"/>
    <w:rsid w:val="00D95126"/>
    <w:rsid w:val="00D95249"/>
    <w:rsid w:val="00D95266"/>
    <w:rsid w:val="00D95A48"/>
    <w:rsid w:val="00D95E1D"/>
    <w:rsid w:val="00D969E8"/>
    <w:rsid w:val="00D96A23"/>
    <w:rsid w:val="00D96CCE"/>
    <w:rsid w:val="00D96FB2"/>
    <w:rsid w:val="00D97201"/>
    <w:rsid w:val="00D974C4"/>
    <w:rsid w:val="00D97655"/>
    <w:rsid w:val="00D976C0"/>
    <w:rsid w:val="00D97D16"/>
    <w:rsid w:val="00DA094E"/>
    <w:rsid w:val="00DA0958"/>
    <w:rsid w:val="00DA099D"/>
    <w:rsid w:val="00DA0B14"/>
    <w:rsid w:val="00DA0B8E"/>
    <w:rsid w:val="00DA1470"/>
    <w:rsid w:val="00DA1BD3"/>
    <w:rsid w:val="00DA2665"/>
    <w:rsid w:val="00DA2914"/>
    <w:rsid w:val="00DA2BB5"/>
    <w:rsid w:val="00DA2FFD"/>
    <w:rsid w:val="00DA3128"/>
    <w:rsid w:val="00DA3929"/>
    <w:rsid w:val="00DA3BF9"/>
    <w:rsid w:val="00DA3C1B"/>
    <w:rsid w:val="00DA3D21"/>
    <w:rsid w:val="00DA42A8"/>
    <w:rsid w:val="00DA4DFC"/>
    <w:rsid w:val="00DA55FA"/>
    <w:rsid w:val="00DA5784"/>
    <w:rsid w:val="00DA594B"/>
    <w:rsid w:val="00DA5D55"/>
    <w:rsid w:val="00DA5D64"/>
    <w:rsid w:val="00DA6123"/>
    <w:rsid w:val="00DA6636"/>
    <w:rsid w:val="00DA6C71"/>
    <w:rsid w:val="00DA6D58"/>
    <w:rsid w:val="00DA74AE"/>
    <w:rsid w:val="00DA79E6"/>
    <w:rsid w:val="00DB0709"/>
    <w:rsid w:val="00DB09B8"/>
    <w:rsid w:val="00DB0B72"/>
    <w:rsid w:val="00DB0DC2"/>
    <w:rsid w:val="00DB0EE8"/>
    <w:rsid w:val="00DB1288"/>
    <w:rsid w:val="00DB1F6F"/>
    <w:rsid w:val="00DB2513"/>
    <w:rsid w:val="00DB29E1"/>
    <w:rsid w:val="00DB2A16"/>
    <w:rsid w:val="00DB2CDC"/>
    <w:rsid w:val="00DB3300"/>
    <w:rsid w:val="00DB33F2"/>
    <w:rsid w:val="00DB3D82"/>
    <w:rsid w:val="00DB3E2B"/>
    <w:rsid w:val="00DB40C4"/>
    <w:rsid w:val="00DB40D4"/>
    <w:rsid w:val="00DB42BD"/>
    <w:rsid w:val="00DB4D78"/>
    <w:rsid w:val="00DB50A5"/>
    <w:rsid w:val="00DB53EA"/>
    <w:rsid w:val="00DB553D"/>
    <w:rsid w:val="00DB559C"/>
    <w:rsid w:val="00DB573D"/>
    <w:rsid w:val="00DB5D0B"/>
    <w:rsid w:val="00DB6162"/>
    <w:rsid w:val="00DB6599"/>
    <w:rsid w:val="00DB675F"/>
    <w:rsid w:val="00DB6ABE"/>
    <w:rsid w:val="00DB6B09"/>
    <w:rsid w:val="00DB6B18"/>
    <w:rsid w:val="00DB6C34"/>
    <w:rsid w:val="00DB70A2"/>
    <w:rsid w:val="00DB7A25"/>
    <w:rsid w:val="00DB7FE2"/>
    <w:rsid w:val="00DC0129"/>
    <w:rsid w:val="00DC0286"/>
    <w:rsid w:val="00DC056B"/>
    <w:rsid w:val="00DC0919"/>
    <w:rsid w:val="00DC0D98"/>
    <w:rsid w:val="00DC177E"/>
    <w:rsid w:val="00DC18EE"/>
    <w:rsid w:val="00DC19AE"/>
    <w:rsid w:val="00DC1C3B"/>
    <w:rsid w:val="00DC1D36"/>
    <w:rsid w:val="00DC1D3E"/>
    <w:rsid w:val="00DC1FE2"/>
    <w:rsid w:val="00DC20AD"/>
    <w:rsid w:val="00DC24C1"/>
    <w:rsid w:val="00DC26A1"/>
    <w:rsid w:val="00DC290E"/>
    <w:rsid w:val="00DC2A08"/>
    <w:rsid w:val="00DC345C"/>
    <w:rsid w:val="00DC3462"/>
    <w:rsid w:val="00DC368D"/>
    <w:rsid w:val="00DC3E25"/>
    <w:rsid w:val="00DC4303"/>
    <w:rsid w:val="00DC4402"/>
    <w:rsid w:val="00DC44DF"/>
    <w:rsid w:val="00DC4557"/>
    <w:rsid w:val="00DC469A"/>
    <w:rsid w:val="00DC4893"/>
    <w:rsid w:val="00DC4C02"/>
    <w:rsid w:val="00DC502F"/>
    <w:rsid w:val="00DC5291"/>
    <w:rsid w:val="00DC5602"/>
    <w:rsid w:val="00DC5C60"/>
    <w:rsid w:val="00DC60CA"/>
    <w:rsid w:val="00DC672D"/>
    <w:rsid w:val="00DC675C"/>
    <w:rsid w:val="00DC6BE8"/>
    <w:rsid w:val="00DC6DE3"/>
    <w:rsid w:val="00DC6E4D"/>
    <w:rsid w:val="00DC6E65"/>
    <w:rsid w:val="00DC7470"/>
    <w:rsid w:val="00DC751C"/>
    <w:rsid w:val="00DC7690"/>
    <w:rsid w:val="00DC7A05"/>
    <w:rsid w:val="00DC7B10"/>
    <w:rsid w:val="00DC7C1F"/>
    <w:rsid w:val="00DC7F8D"/>
    <w:rsid w:val="00DD013E"/>
    <w:rsid w:val="00DD01D1"/>
    <w:rsid w:val="00DD0762"/>
    <w:rsid w:val="00DD087F"/>
    <w:rsid w:val="00DD0DD2"/>
    <w:rsid w:val="00DD0DEC"/>
    <w:rsid w:val="00DD0E93"/>
    <w:rsid w:val="00DD1047"/>
    <w:rsid w:val="00DD1116"/>
    <w:rsid w:val="00DD142D"/>
    <w:rsid w:val="00DD1B2E"/>
    <w:rsid w:val="00DD2252"/>
    <w:rsid w:val="00DD22C4"/>
    <w:rsid w:val="00DD2C7D"/>
    <w:rsid w:val="00DD345F"/>
    <w:rsid w:val="00DD39F5"/>
    <w:rsid w:val="00DD3A49"/>
    <w:rsid w:val="00DD3D2C"/>
    <w:rsid w:val="00DD3D89"/>
    <w:rsid w:val="00DD4663"/>
    <w:rsid w:val="00DD4763"/>
    <w:rsid w:val="00DD4CA5"/>
    <w:rsid w:val="00DD50D1"/>
    <w:rsid w:val="00DD5237"/>
    <w:rsid w:val="00DD5632"/>
    <w:rsid w:val="00DD5B4D"/>
    <w:rsid w:val="00DD5EA5"/>
    <w:rsid w:val="00DD6156"/>
    <w:rsid w:val="00DD61D4"/>
    <w:rsid w:val="00DD6284"/>
    <w:rsid w:val="00DD6564"/>
    <w:rsid w:val="00DD6933"/>
    <w:rsid w:val="00DD7429"/>
    <w:rsid w:val="00DD74CB"/>
    <w:rsid w:val="00DD75AC"/>
    <w:rsid w:val="00DD7B6E"/>
    <w:rsid w:val="00DD7FD2"/>
    <w:rsid w:val="00DE03E4"/>
    <w:rsid w:val="00DE0504"/>
    <w:rsid w:val="00DE0605"/>
    <w:rsid w:val="00DE0724"/>
    <w:rsid w:val="00DE0D94"/>
    <w:rsid w:val="00DE1536"/>
    <w:rsid w:val="00DE15E9"/>
    <w:rsid w:val="00DE16DD"/>
    <w:rsid w:val="00DE1867"/>
    <w:rsid w:val="00DE1CD7"/>
    <w:rsid w:val="00DE1EAF"/>
    <w:rsid w:val="00DE1F94"/>
    <w:rsid w:val="00DE201E"/>
    <w:rsid w:val="00DE2D15"/>
    <w:rsid w:val="00DE346C"/>
    <w:rsid w:val="00DE3640"/>
    <w:rsid w:val="00DE3A6D"/>
    <w:rsid w:val="00DE420F"/>
    <w:rsid w:val="00DE510C"/>
    <w:rsid w:val="00DE526B"/>
    <w:rsid w:val="00DE52B8"/>
    <w:rsid w:val="00DE5817"/>
    <w:rsid w:val="00DE58F5"/>
    <w:rsid w:val="00DE5964"/>
    <w:rsid w:val="00DE5CDE"/>
    <w:rsid w:val="00DE5CF0"/>
    <w:rsid w:val="00DE5CF7"/>
    <w:rsid w:val="00DE637C"/>
    <w:rsid w:val="00DE6649"/>
    <w:rsid w:val="00DE69EF"/>
    <w:rsid w:val="00DE6A8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25AF"/>
    <w:rsid w:val="00DF28A7"/>
    <w:rsid w:val="00DF2CAB"/>
    <w:rsid w:val="00DF2CE7"/>
    <w:rsid w:val="00DF2DB3"/>
    <w:rsid w:val="00DF33A4"/>
    <w:rsid w:val="00DF39B0"/>
    <w:rsid w:val="00DF3E4A"/>
    <w:rsid w:val="00DF3E86"/>
    <w:rsid w:val="00DF4696"/>
    <w:rsid w:val="00DF4D63"/>
    <w:rsid w:val="00DF4ED9"/>
    <w:rsid w:val="00DF547F"/>
    <w:rsid w:val="00DF5745"/>
    <w:rsid w:val="00DF597D"/>
    <w:rsid w:val="00DF5A49"/>
    <w:rsid w:val="00DF6003"/>
    <w:rsid w:val="00DF6027"/>
    <w:rsid w:val="00DF6076"/>
    <w:rsid w:val="00DF64F5"/>
    <w:rsid w:val="00DF732C"/>
    <w:rsid w:val="00DF762B"/>
    <w:rsid w:val="00DF76B0"/>
    <w:rsid w:val="00DF7A57"/>
    <w:rsid w:val="00E001FC"/>
    <w:rsid w:val="00E006B9"/>
    <w:rsid w:val="00E00889"/>
    <w:rsid w:val="00E00D91"/>
    <w:rsid w:val="00E010BD"/>
    <w:rsid w:val="00E01551"/>
    <w:rsid w:val="00E01748"/>
    <w:rsid w:val="00E019D3"/>
    <w:rsid w:val="00E01B09"/>
    <w:rsid w:val="00E01C12"/>
    <w:rsid w:val="00E01DC1"/>
    <w:rsid w:val="00E01E3A"/>
    <w:rsid w:val="00E02104"/>
    <w:rsid w:val="00E02456"/>
    <w:rsid w:val="00E025BA"/>
    <w:rsid w:val="00E02987"/>
    <w:rsid w:val="00E037E7"/>
    <w:rsid w:val="00E0393B"/>
    <w:rsid w:val="00E03AC3"/>
    <w:rsid w:val="00E03DDC"/>
    <w:rsid w:val="00E03E26"/>
    <w:rsid w:val="00E04291"/>
    <w:rsid w:val="00E043F7"/>
    <w:rsid w:val="00E04885"/>
    <w:rsid w:val="00E04A1C"/>
    <w:rsid w:val="00E04A30"/>
    <w:rsid w:val="00E04B5B"/>
    <w:rsid w:val="00E04BF3"/>
    <w:rsid w:val="00E056B1"/>
    <w:rsid w:val="00E05A0A"/>
    <w:rsid w:val="00E05ADE"/>
    <w:rsid w:val="00E05C25"/>
    <w:rsid w:val="00E06778"/>
    <w:rsid w:val="00E06B8F"/>
    <w:rsid w:val="00E07BDD"/>
    <w:rsid w:val="00E07E01"/>
    <w:rsid w:val="00E07E54"/>
    <w:rsid w:val="00E10771"/>
    <w:rsid w:val="00E10794"/>
    <w:rsid w:val="00E10E79"/>
    <w:rsid w:val="00E11303"/>
    <w:rsid w:val="00E11379"/>
    <w:rsid w:val="00E11C03"/>
    <w:rsid w:val="00E11C63"/>
    <w:rsid w:val="00E11CFE"/>
    <w:rsid w:val="00E11FAC"/>
    <w:rsid w:val="00E12020"/>
    <w:rsid w:val="00E12035"/>
    <w:rsid w:val="00E1205C"/>
    <w:rsid w:val="00E12426"/>
    <w:rsid w:val="00E13276"/>
    <w:rsid w:val="00E13B80"/>
    <w:rsid w:val="00E13BCD"/>
    <w:rsid w:val="00E13C35"/>
    <w:rsid w:val="00E13C72"/>
    <w:rsid w:val="00E13E1F"/>
    <w:rsid w:val="00E14069"/>
    <w:rsid w:val="00E140AC"/>
    <w:rsid w:val="00E14868"/>
    <w:rsid w:val="00E14EAA"/>
    <w:rsid w:val="00E14F5C"/>
    <w:rsid w:val="00E14FCA"/>
    <w:rsid w:val="00E155FB"/>
    <w:rsid w:val="00E157AB"/>
    <w:rsid w:val="00E15814"/>
    <w:rsid w:val="00E15C97"/>
    <w:rsid w:val="00E162C1"/>
    <w:rsid w:val="00E16ACA"/>
    <w:rsid w:val="00E171D9"/>
    <w:rsid w:val="00E1774C"/>
    <w:rsid w:val="00E17D3E"/>
    <w:rsid w:val="00E17EBE"/>
    <w:rsid w:val="00E20256"/>
    <w:rsid w:val="00E20707"/>
    <w:rsid w:val="00E2077C"/>
    <w:rsid w:val="00E20E5C"/>
    <w:rsid w:val="00E21057"/>
    <w:rsid w:val="00E21479"/>
    <w:rsid w:val="00E21C00"/>
    <w:rsid w:val="00E22105"/>
    <w:rsid w:val="00E2221A"/>
    <w:rsid w:val="00E2264A"/>
    <w:rsid w:val="00E22AAA"/>
    <w:rsid w:val="00E23AA8"/>
    <w:rsid w:val="00E23FA3"/>
    <w:rsid w:val="00E23FDF"/>
    <w:rsid w:val="00E24BBE"/>
    <w:rsid w:val="00E2543A"/>
    <w:rsid w:val="00E256CD"/>
    <w:rsid w:val="00E2588B"/>
    <w:rsid w:val="00E25B55"/>
    <w:rsid w:val="00E25F5F"/>
    <w:rsid w:val="00E26079"/>
    <w:rsid w:val="00E2637D"/>
    <w:rsid w:val="00E26576"/>
    <w:rsid w:val="00E2674A"/>
    <w:rsid w:val="00E26A65"/>
    <w:rsid w:val="00E26ABC"/>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D78"/>
    <w:rsid w:val="00E332D0"/>
    <w:rsid w:val="00E33376"/>
    <w:rsid w:val="00E336E5"/>
    <w:rsid w:val="00E3377B"/>
    <w:rsid w:val="00E33A13"/>
    <w:rsid w:val="00E33ADA"/>
    <w:rsid w:val="00E33D67"/>
    <w:rsid w:val="00E33EDD"/>
    <w:rsid w:val="00E34305"/>
    <w:rsid w:val="00E34385"/>
    <w:rsid w:val="00E34567"/>
    <w:rsid w:val="00E34D4D"/>
    <w:rsid w:val="00E35C0B"/>
    <w:rsid w:val="00E35EC3"/>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2196"/>
    <w:rsid w:val="00E4267B"/>
    <w:rsid w:val="00E42A9B"/>
    <w:rsid w:val="00E4302B"/>
    <w:rsid w:val="00E430CA"/>
    <w:rsid w:val="00E43A38"/>
    <w:rsid w:val="00E43B91"/>
    <w:rsid w:val="00E4420B"/>
    <w:rsid w:val="00E44447"/>
    <w:rsid w:val="00E44689"/>
    <w:rsid w:val="00E446BF"/>
    <w:rsid w:val="00E44942"/>
    <w:rsid w:val="00E44E6E"/>
    <w:rsid w:val="00E4570E"/>
    <w:rsid w:val="00E45711"/>
    <w:rsid w:val="00E45947"/>
    <w:rsid w:val="00E45EB2"/>
    <w:rsid w:val="00E45F0D"/>
    <w:rsid w:val="00E46476"/>
    <w:rsid w:val="00E46AA3"/>
    <w:rsid w:val="00E46E67"/>
    <w:rsid w:val="00E470AD"/>
    <w:rsid w:val="00E471BC"/>
    <w:rsid w:val="00E47454"/>
    <w:rsid w:val="00E474DB"/>
    <w:rsid w:val="00E479EA"/>
    <w:rsid w:val="00E47ECB"/>
    <w:rsid w:val="00E50740"/>
    <w:rsid w:val="00E51389"/>
    <w:rsid w:val="00E51D3B"/>
    <w:rsid w:val="00E526CB"/>
    <w:rsid w:val="00E52B44"/>
    <w:rsid w:val="00E53109"/>
    <w:rsid w:val="00E53247"/>
    <w:rsid w:val="00E5331B"/>
    <w:rsid w:val="00E538CB"/>
    <w:rsid w:val="00E53F00"/>
    <w:rsid w:val="00E54A47"/>
    <w:rsid w:val="00E55473"/>
    <w:rsid w:val="00E55696"/>
    <w:rsid w:val="00E55720"/>
    <w:rsid w:val="00E55797"/>
    <w:rsid w:val="00E55A14"/>
    <w:rsid w:val="00E55BBB"/>
    <w:rsid w:val="00E55FC9"/>
    <w:rsid w:val="00E5625E"/>
    <w:rsid w:val="00E564B3"/>
    <w:rsid w:val="00E5718D"/>
    <w:rsid w:val="00E57426"/>
    <w:rsid w:val="00E577DA"/>
    <w:rsid w:val="00E578DD"/>
    <w:rsid w:val="00E57D4B"/>
    <w:rsid w:val="00E57E4D"/>
    <w:rsid w:val="00E6003D"/>
    <w:rsid w:val="00E600C1"/>
    <w:rsid w:val="00E603F0"/>
    <w:rsid w:val="00E60593"/>
    <w:rsid w:val="00E6064A"/>
    <w:rsid w:val="00E60814"/>
    <w:rsid w:val="00E60C6B"/>
    <w:rsid w:val="00E60E23"/>
    <w:rsid w:val="00E60E35"/>
    <w:rsid w:val="00E6102E"/>
    <w:rsid w:val="00E612FD"/>
    <w:rsid w:val="00E613BC"/>
    <w:rsid w:val="00E614E0"/>
    <w:rsid w:val="00E61577"/>
    <w:rsid w:val="00E615F9"/>
    <w:rsid w:val="00E6162C"/>
    <w:rsid w:val="00E61678"/>
    <w:rsid w:val="00E617AD"/>
    <w:rsid w:val="00E61D73"/>
    <w:rsid w:val="00E62620"/>
    <w:rsid w:val="00E62C5C"/>
    <w:rsid w:val="00E633F1"/>
    <w:rsid w:val="00E6341D"/>
    <w:rsid w:val="00E634C4"/>
    <w:rsid w:val="00E63788"/>
    <w:rsid w:val="00E63BDC"/>
    <w:rsid w:val="00E63C10"/>
    <w:rsid w:val="00E63F84"/>
    <w:rsid w:val="00E64440"/>
    <w:rsid w:val="00E646CF"/>
    <w:rsid w:val="00E649E1"/>
    <w:rsid w:val="00E64E70"/>
    <w:rsid w:val="00E655AE"/>
    <w:rsid w:val="00E65B79"/>
    <w:rsid w:val="00E65DE4"/>
    <w:rsid w:val="00E6629C"/>
    <w:rsid w:val="00E666E9"/>
    <w:rsid w:val="00E66F51"/>
    <w:rsid w:val="00E66FF1"/>
    <w:rsid w:val="00E67393"/>
    <w:rsid w:val="00E67BBA"/>
    <w:rsid w:val="00E67D3C"/>
    <w:rsid w:val="00E67D45"/>
    <w:rsid w:val="00E70796"/>
    <w:rsid w:val="00E70BE5"/>
    <w:rsid w:val="00E70C1F"/>
    <w:rsid w:val="00E70E66"/>
    <w:rsid w:val="00E712B6"/>
    <w:rsid w:val="00E72F58"/>
    <w:rsid w:val="00E7375B"/>
    <w:rsid w:val="00E73817"/>
    <w:rsid w:val="00E7387B"/>
    <w:rsid w:val="00E73A19"/>
    <w:rsid w:val="00E73D26"/>
    <w:rsid w:val="00E74C75"/>
    <w:rsid w:val="00E74C78"/>
    <w:rsid w:val="00E74D08"/>
    <w:rsid w:val="00E74DDE"/>
    <w:rsid w:val="00E75489"/>
    <w:rsid w:val="00E7552D"/>
    <w:rsid w:val="00E757CB"/>
    <w:rsid w:val="00E758B6"/>
    <w:rsid w:val="00E75B23"/>
    <w:rsid w:val="00E75B6E"/>
    <w:rsid w:val="00E75BD2"/>
    <w:rsid w:val="00E75F21"/>
    <w:rsid w:val="00E76492"/>
    <w:rsid w:val="00E76B4A"/>
    <w:rsid w:val="00E76CE7"/>
    <w:rsid w:val="00E76D95"/>
    <w:rsid w:val="00E76F1B"/>
    <w:rsid w:val="00E7717B"/>
    <w:rsid w:val="00E77735"/>
    <w:rsid w:val="00E7786F"/>
    <w:rsid w:val="00E77A2D"/>
    <w:rsid w:val="00E77B5E"/>
    <w:rsid w:val="00E77C31"/>
    <w:rsid w:val="00E80BFC"/>
    <w:rsid w:val="00E80C35"/>
    <w:rsid w:val="00E80E27"/>
    <w:rsid w:val="00E8147B"/>
    <w:rsid w:val="00E824E3"/>
    <w:rsid w:val="00E82A3F"/>
    <w:rsid w:val="00E835B2"/>
    <w:rsid w:val="00E83CF3"/>
    <w:rsid w:val="00E8444E"/>
    <w:rsid w:val="00E84BBE"/>
    <w:rsid w:val="00E855DB"/>
    <w:rsid w:val="00E85FB7"/>
    <w:rsid w:val="00E86108"/>
    <w:rsid w:val="00E866F9"/>
    <w:rsid w:val="00E86921"/>
    <w:rsid w:val="00E86AF1"/>
    <w:rsid w:val="00E871E3"/>
    <w:rsid w:val="00E87A33"/>
    <w:rsid w:val="00E87AE3"/>
    <w:rsid w:val="00E90396"/>
    <w:rsid w:val="00E91F82"/>
    <w:rsid w:val="00E91FB0"/>
    <w:rsid w:val="00E92079"/>
    <w:rsid w:val="00E92091"/>
    <w:rsid w:val="00E930E4"/>
    <w:rsid w:val="00E9315A"/>
    <w:rsid w:val="00E93978"/>
    <w:rsid w:val="00E93A3C"/>
    <w:rsid w:val="00E94127"/>
    <w:rsid w:val="00E944B7"/>
    <w:rsid w:val="00E94551"/>
    <w:rsid w:val="00E9484E"/>
    <w:rsid w:val="00E94B22"/>
    <w:rsid w:val="00E94C71"/>
    <w:rsid w:val="00E94E59"/>
    <w:rsid w:val="00E95C94"/>
    <w:rsid w:val="00E964F6"/>
    <w:rsid w:val="00E968EA"/>
    <w:rsid w:val="00E96A55"/>
    <w:rsid w:val="00E96BD0"/>
    <w:rsid w:val="00E96E4D"/>
    <w:rsid w:val="00E97574"/>
    <w:rsid w:val="00E97A94"/>
    <w:rsid w:val="00E97EED"/>
    <w:rsid w:val="00EA009F"/>
    <w:rsid w:val="00EA00DC"/>
    <w:rsid w:val="00EA0377"/>
    <w:rsid w:val="00EA0AAB"/>
    <w:rsid w:val="00EA0E9A"/>
    <w:rsid w:val="00EA1209"/>
    <w:rsid w:val="00EA193A"/>
    <w:rsid w:val="00EA1B09"/>
    <w:rsid w:val="00EA20BE"/>
    <w:rsid w:val="00EA2202"/>
    <w:rsid w:val="00EA261B"/>
    <w:rsid w:val="00EA2D2A"/>
    <w:rsid w:val="00EA2D7A"/>
    <w:rsid w:val="00EA3360"/>
    <w:rsid w:val="00EA36EB"/>
    <w:rsid w:val="00EA3B17"/>
    <w:rsid w:val="00EA3E16"/>
    <w:rsid w:val="00EA3F9F"/>
    <w:rsid w:val="00EA4425"/>
    <w:rsid w:val="00EA4FA2"/>
    <w:rsid w:val="00EA5178"/>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D09"/>
    <w:rsid w:val="00EB0D71"/>
    <w:rsid w:val="00EB0E18"/>
    <w:rsid w:val="00EB12CE"/>
    <w:rsid w:val="00EB160B"/>
    <w:rsid w:val="00EB18A1"/>
    <w:rsid w:val="00EB21A7"/>
    <w:rsid w:val="00EB224A"/>
    <w:rsid w:val="00EB2589"/>
    <w:rsid w:val="00EB2B95"/>
    <w:rsid w:val="00EB2D43"/>
    <w:rsid w:val="00EB2D87"/>
    <w:rsid w:val="00EB312C"/>
    <w:rsid w:val="00EB37E3"/>
    <w:rsid w:val="00EB3877"/>
    <w:rsid w:val="00EB3912"/>
    <w:rsid w:val="00EB3975"/>
    <w:rsid w:val="00EB3D66"/>
    <w:rsid w:val="00EB444F"/>
    <w:rsid w:val="00EB457D"/>
    <w:rsid w:val="00EB45C9"/>
    <w:rsid w:val="00EB4782"/>
    <w:rsid w:val="00EB48EE"/>
    <w:rsid w:val="00EB4AD5"/>
    <w:rsid w:val="00EB4DBB"/>
    <w:rsid w:val="00EB4E78"/>
    <w:rsid w:val="00EB55A8"/>
    <w:rsid w:val="00EB5ADA"/>
    <w:rsid w:val="00EB5D8C"/>
    <w:rsid w:val="00EB5F35"/>
    <w:rsid w:val="00EB614D"/>
    <w:rsid w:val="00EB6677"/>
    <w:rsid w:val="00EB6E77"/>
    <w:rsid w:val="00EB7039"/>
    <w:rsid w:val="00EB72AB"/>
    <w:rsid w:val="00EB7523"/>
    <w:rsid w:val="00EB773D"/>
    <w:rsid w:val="00EB779D"/>
    <w:rsid w:val="00EB7B27"/>
    <w:rsid w:val="00EB7B6E"/>
    <w:rsid w:val="00EB7D91"/>
    <w:rsid w:val="00EC1017"/>
    <w:rsid w:val="00EC1AA1"/>
    <w:rsid w:val="00EC1F2B"/>
    <w:rsid w:val="00EC27CC"/>
    <w:rsid w:val="00EC2841"/>
    <w:rsid w:val="00EC2E5C"/>
    <w:rsid w:val="00EC3072"/>
    <w:rsid w:val="00EC3113"/>
    <w:rsid w:val="00EC33F4"/>
    <w:rsid w:val="00EC37C0"/>
    <w:rsid w:val="00EC3A78"/>
    <w:rsid w:val="00EC3DEC"/>
    <w:rsid w:val="00EC40A3"/>
    <w:rsid w:val="00EC40F2"/>
    <w:rsid w:val="00EC4A51"/>
    <w:rsid w:val="00EC4C85"/>
    <w:rsid w:val="00EC5630"/>
    <w:rsid w:val="00EC5893"/>
    <w:rsid w:val="00EC59B3"/>
    <w:rsid w:val="00EC5C1D"/>
    <w:rsid w:val="00EC5C41"/>
    <w:rsid w:val="00EC61CD"/>
    <w:rsid w:val="00EC6335"/>
    <w:rsid w:val="00EC6C84"/>
    <w:rsid w:val="00EC6FAA"/>
    <w:rsid w:val="00EC70FE"/>
    <w:rsid w:val="00EC741E"/>
    <w:rsid w:val="00EC77D5"/>
    <w:rsid w:val="00EC77E7"/>
    <w:rsid w:val="00EC77FE"/>
    <w:rsid w:val="00EC7C91"/>
    <w:rsid w:val="00EC7E65"/>
    <w:rsid w:val="00ED0019"/>
    <w:rsid w:val="00ED0184"/>
    <w:rsid w:val="00ED0467"/>
    <w:rsid w:val="00ED050F"/>
    <w:rsid w:val="00ED0B27"/>
    <w:rsid w:val="00ED0FF9"/>
    <w:rsid w:val="00ED14E1"/>
    <w:rsid w:val="00ED199E"/>
    <w:rsid w:val="00ED1A42"/>
    <w:rsid w:val="00ED1D4A"/>
    <w:rsid w:val="00ED1E74"/>
    <w:rsid w:val="00ED23FC"/>
    <w:rsid w:val="00ED2424"/>
    <w:rsid w:val="00ED25B6"/>
    <w:rsid w:val="00ED264F"/>
    <w:rsid w:val="00ED29EC"/>
    <w:rsid w:val="00ED2B75"/>
    <w:rsid w:val="00ED30E7"/>
    <w:rsid w:val="00ED3188"/>
    <w:rsid w:val="00ED32BD"/>
    <w:rsid w:val="00ED3451"/>
    <w:rsid w:val="00ED34F1"/>
    <w:rsid w:val="00ED3759"/>
    <w:rsid w:val="00ED4039"/>
    <w:rsid w:val="00ED4768"/>
    <w:rsid w:val="00ED4AE9"/>
    <w:rsid w:val="00ED4B69"/>
    <w:rsid w:val="00ED4C1F"/>
    <w:rsid w:val="00ED4C57"/>
    <w:rsid w:val="00ED4D7F"/>
    <w:rsid w:val="00ED4FF5"/>
    <w:rsid w:val="00ED50C6"/>
    <w:rsid w:val="00ED590D"/>
    <w:rsid w:val="00ED5AF8"/>
    <w:rsid w:val="00ED5E6B"/>
    <w:rsid w:val="00ED6333"/>
    <w:rsid w:val="00ED6848"/>
    <w:rsid w:val="00ED6855"/>
    <w:rsid w:val="00ED711C"/>
    <w:rsid w:val="00ED7A77"/>
    <w:rsid w:val="00ED7C1D"/>
    <w:rsid w:val="00ED7EAF"/>
    <w:rsid w:val="00EE01A4"/>
    <w:rsid w:val="00EE0812"/>
    <w:rsid w:val="00EE09B9"/>
    <w:rsid w:val="00EE0C04"/>
    <w:rsid w:val="00EE0DFC"/>
    <w:rsid w:val="00EE0ED4"/>
    <w:rsid w:val="00EE0F0A"/>
    <w:rsid w:val="00EE1371"/>
    <w:rsid w:val="00EE17B1"/>
    <w:rsid w:val="00EE1BF4"/>
    <w:rsid w:val="00EE1CB0"/>
    <w:rsid w:val="00EE1EBB"/>
    <w:rsid w:val="00EE208B"/>
    <w:rsid w:val="00EE20E6"/>
    <w:rsid w:val="00EE2235"/>
    <w:rsid w:val="00EE223D"/>
    <w:rsid w:val="00EE2896"/>
    <w:rsid w:val="00EE2ACB"/>
    <w:rsid w:val="00EE2B8C"/>
    <w:rsid w:val="00EE2CD1"/>
    <w:rsid w:val="00EE3208"/>
    <w:rsid w:val="00EE3558"/>
    <w:rsid w:val="00EE3A32"/>
    <w:rsid w:val="00EE4361"/>
    <w:rsid w:val="00EE4BEB"/>
    <w:rsid w:val="00EE4CEE"/>
    <w:rsid w:val="00EE4EA2"/>
    <w:rsid w:val="00EE4F97"/>
    <w:rsid w:val="00EE54C0"/>
    <w:rsid w:val="00EE54CF"/>
    <w:rsid w:val="00EE5816"/>
    <w:rsid w:val="00EE586E"/>
    <w:rsid w:val="00EE595D"/>
    <w:rsid w:val="00EE679F"/>
    <w:rsid w:val="00EE73D2"/>
    <w:rsid w:val="00EE783C"/>
    <w:rsid w:val="00EF02F1"/>
    <w:rsid w:val="00EF08B4"/>
    <w:rsid w:val="00EF09F0"/>
    <w:rsid w:val="00EF0C72"/>
    <w:rsid w:val="00EF1220"/>
    <w:rsid w:val="00EF1647"/>
    <w:rsid w:val="00EF174B"/>
    <w:rsid w:val="00EF1788"/>
    <w:rsid w:val="00EF198A"/>
    <w:rsid w:val="00EF19A1"/>
    <w:rsid w:val="00EF1FC7"/>
    <w:rsid w:val="00EF20FB"/>
    <w:rsid w:val="00EF2146"/>
    <w:rsid w:val="00EF24C0"/>
    <w:rsid w:val="00EF251C"/>
    <w:rsid w:val="00EF2B6A"/>
    <w:rsid w:val="00EF3563"/>
    <w:rsid w:val="00EF37FD"/>
    <w:rsid w:val="00EF38EF"/>
    <w:rsid w:val="00EF3F21"/>
    <w:rsid w:val="00EF4753"/>
    <w:rsid w:val="00EF477A"/>
    <w:rsid w:val="00EF4904"/>
    <w:rsid w:val="00EF4A99"/>
    <w:rsid w:val="00EF4B6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FEE"/>
    <w:rsid w:val="00EF70F9"/>
    <w:rsid w:val="00EF7459"/>
    <w:rsid w:val="00EF75F5"/>
    <w:rsid w:val="00EF76AC"/>
    <w:rsid w:val="00EF780C"/>
    <w:rsid w:val="00EF78F0"/>
    <w:rsid w:val="00F00163"/>
    <w:rsid w:val="00F002BE"/>
    <w:rsid w:val="00F00691"/>
    <w:rsid w:val="00F00A12"/>
    <w:rsid w:val="00F00C06"/>
    <w:rsid w:val="00F00D78"/>
    <w:rsid w:val="00F00D7E"/>
    <w:rsid w:val="00F00DC9"/>
    <w:rsid w:val="00F01224"/>
    <w:rsid w:val="00F0171B"/>
    <w:rsid w:val="00F020E3"/>
    <w:rsid w:val="00F02313"/>
    <w:rsid w:val="00F0263D"/>
    <w:rsid w:val="00F0287B"/>
    <w:rsid w:val="00F035CF"/>
    <w:rsid w:val="00F035EB"/>
    <w:rsid w:val="00F03912"/>
    <w:rsid w:val="00F03D33"/>
    <w:rsid w:val="00F03F69"/>
    <w:rsid w:val="00F03FB0"/>
    <w:rsid w:val="00F040A1"/>
    <w:rsid w:val="00F046B3"/>
    <w:rsid w:val="00F0474C"/>
    <w:rsid w:val="00F04A4D"/>
    <w:rsid w:val="00F04F02"/>
    <w:rsid w:val="00F0521E"/>
    <w:rsid w:val="00F05636"/>
    <w:rsid w:val="00F0600E"/>
    <w:rsid w:val="00F06079"/>
    <w:rsid w:val="00F06E8F"/>
    <w:rsid w:val="00F07A06"/>
    <w:rsid w:val="00F07C2A"/>
    <w:rsid w:val="00F07D8F"/>
    <w:rsid w:val="00F10127"/>
    <w:rsid w:val="00F103CA"/>
    <w:rsid w:val="00F104CF"/>
    <w:rsid w:val="00F107AA"/>
    <w:rsid w:val="00F1089E"/>
    <w:rsid w:val="00F11102"/>
    <w:rsid w:val="00F11327"/>
    <w:rsid w:val="00F115C0"/>
    <w:rsid w:val="00F11932"/>
    <w:rsid w:val="00F11AA5"/>
    <w:rsid w:val="00F11D73"/>
    <w:rsid w:val="00F1229C"/>
    <w:rsid w:val="00F12568"/>
    <w:rsid w:val="00F127BD"/>
    <w:rsid w:val="00F12986"/>
    <w:rsid w:val="00F12E1A"/>
    <w:rsid w:val="00F13015"/>
    <w:rsid w:val="00F137A0"/>
    <w:rsid w:val="00F13836"/>
    <w:rsid w:val="00F1474B"/>
    <w:rsid w:val="00F1499E"/>
    <w:rsid w:val="00F149E7"/>
    <w:rsid w:val="00F14CAE"/>
    <w:rsid w:val="00F14FE4"/>
    <w:rsid w:val="00F15095"/>
    <w:rsid w:val="00F15692"/>
    <w:rsid w:val="00F156EF"/>
    <w:rsid w:val="00F15E89"/>
    <w:rsid w:val="00F161A1"/>
    <w:rsid w:val="00F16710"/>
    <w:rsid w:val="00F16A40"/>
    <w:rsid w:val="00F17673"/>
    <w:rsid w:val="00F17920"/>
    <w:rsid w:val="00F17D4D"/>
    <w:rsid w:val="00F17EF0"/>
    <w:rsid w:val="00F201CA"/>
    <w:rsid w:val="00F2039E"/>
    <w:rsid w:val="00F21811"/>
    <w:rsid w:val="00F21CAE"/>
    <w:rsid w:val="00F223DB"/>
    <w:rsid w:val="00F22467"/>
    <w:rsid w:val="00F22511"/>
    <w:rsid w:val="00F22537"/>
    <w:rsid w:val="00F22572"/>
    <w:rsid w:val="00F22792"/>
    <w:rsid w:val="00F22BEA"/>
    <w:rsid w:val="00F22C61"/>
    <w:rsid w:val="00F22CC6"/>
    <w:rsid w:val="00F22D7B"/>
    <w:rsid w:val="00F23373"/>
    <w:rsid w:val="00F235C5"/>
    <w:rsid w:val="00F236C1"/>
    <w:rsid w:val="00F2384A"/>
    <w:rsid w:val="00F239D9"/>
    <w:rsid w:val="00F23C04"/>
    <w:rsid w:val="00F23F05"/>
    <w:rsid w:val="00F242E6"/>
    <w:rsid w:val="00F24E3C"/>
    <w:rsid w:val="00F25149"/>
    <w:rsid w:val="00F2546A"/>
    <w:rsid w:val="00F25481"/>
    <w:rsid w:val="00F2554A"/>
    <w:rsid w:val="00F2588B"/>
    <w:rsid w:val="00F26018"/>
    <w:rsid w:val="00F261DE"/>
    <w:rsid w:val="00F2625D"/>
    <w:rsid w:val="00F262B5"/>
    <w:rsid w:val="00F26B91"/>
    <w:rsid w:val="00F2715E"/>
    <w:rsid w:val="00F27217"/>
    <w:rsid w:val="00F27A7F"/>
    <w:rsid w:val="00F27AC6"/>
    <w:rsid w:val="00F30627"/>
    <w:rsid w:val="00F306FA"/>
    <w:rsid w:val="00F30795"/>
    <w:rsid w:val="00F30F67"/>
    <w:rsid w:val="00F315C7"/>
    <w:rsid w:val="00F324BA"/>
    <w:rsid w:val="00F326A2"/>
    <w:rsid w:val="00F32A40"/>
    <w:rsid w:val="00F32A95"/>
    <w:rsid w:val="00F32A97"/>
    <w:rsid w:val="00F3333F"/>
    <w:rsid w:val="00F33D33"/>
    <w:rsid w:val="00F34146"/>
    <w:rsid w:val="00F349CF"/>
    <w:rsid w:val="00F34A4D"/>
    <w:rsid w:val="00F34A69"/>
    <w:rsid w:val="00F34ECD"/>
    <w:rsid w:val="00F34F76"/>
    <w:rsid w:val="00F35413"/>
    <w:rsid w:val="00F35590"/>
    <w:rsid w:val="00F35C43"/>
    <w:rsid w:val="00F361CC"/>
    <w:rsid w:val="00F36530"/>
    <w:rsid w:val="00F36C83"/>
    <w:rsid w:val="00F372EA"/>
    <w:rsid w:val="00F376F1"/>
    <w:rsid w:val="00F377B3"/>
    <w:rsid w:val="00F379E3"/>
    <w:rsid w:val="00F37C10"/>
    <w:rsid w:val="00F37DAB"/>
    <w:rsid w:val="00F37FAF"/>
    <w:rsid w:val="00F4000F"/>
    <w:rsid w:val="00F404E6"/>
    <w:rsid w:val="00F406CB"/>
    <w:rsid w:val="00F40C06"/>
    <w:rsid w:val="00F40E9E"/>
    <w:rsid w:val="00F4101B"/>
    <w:rsid w:val="00F41034"/>
    <w:rsid w:val="00F41529"/>
    <w:rsid w:val="00F430E9"/>
    <w:rsid w:val="00F43202"/>
    <w:rsid w:val="00F4388D"/>
    <w:rsid w:val="00F43D1F"/>
    <w:rsid w:val="00F43E9E"/>
    <w:rsid w:val="00F44512"/>
    <w:rsid w:val="00F45045"/>
    <w:rsid w:val="00F45197"/>
    <w:rsid w:val="00F4548C"/>
    <w:rsid w:val="00F4565D"/>
    <w:rsid w:val="00F45FC9"/>
    <w:rsid w:val="00F46E50"/>
    <w:rsid w:val="00F471B0"/>
    <w:rsid w:val="00F502DD"/>
    <w:rsid w:val="00F50A31"/>
    <w:rsid w:val="00F50BEC"/>
    <w:rsid w:val="00F50C07"/>
    <w:rsid w:val="00F50FB3"/>
    <w:rsid w:val="00F50FD1"/>
    <w:rsid w:val="00F5100B"/>
    <w:rsid w:val="00F51672"/>
    <w:rsid w:val="00F51878"/>
    <w:rsid w:val="00F51896"/>
    <w:rsid w:val="00F51E89"/>
    <w:rsid w:val="00F5221E"/>
    <w:rsid w:val="00F52366"/>
    <w:rsid w:val="00F52469"/>
    <w:rsid w:val="00F52737"/>
    <w:rsid w:val="00F527A6"/>
    <w:rsid w:val="00F529C6"/>
    <w:rsid w:val="00F52AB8"/>
    <w:rsid w:val="00F52E6D"/>
    <w:rsid w:val="00F533C9"/>
    <w:rsid w:val="00F53413"/>
    <w:rsid w:val="00F537B4"/>
    <w:rsid w:val="00F53C78"/>
    <w:rsid w:val="00F53D2D"/>
    <w:rsid w:val="00F53E7F"/>
    <w:rsid w:val="00F54430"/>
    <w:rsid w:val="00F54DE5"/>
    <w:rsid w:val="00F5503B"/>
    <w:rsid w:val="00F55315"/>
    <w:rsid w:val="00F55502"/>
    <w:rsid w:val="00F55C8A"/>
    <w:rsid w:val="00F55D11"/>
    <w:rsid w:val="00F56040"/>
    <w:rsid w:val="00F561BD"/>
    <w:rsid w:val="00F563A2"/>
    <w:rsid w:val="00F5685E"/>
    <w:rsid w:val="00F56D1E"/>
    <w:rsid w:val="00F56FB7"/>
    <w:rsid w:val="00F57102"/>
    <w:rsid w:val="00F57538"/>
    <w:rsid w:val="00F57C1B"/>
    <w:rsid w:val="00F6000C"/>
    <w:rsid w:val="00F600BB"/>
    <w:rsid w:val="00F60163"/>
    <w:rsid w:val="00F60176"/>
    <w:rsid w:val="00F601DD"/>
    <w:rsid w:val="00F60B17"/>
    <w:rsid w:val="00F6109F"/>
    <w:rsid w:val="00F6116B"/>
    <w:rsid w:val="00F6152B"/>
    <w:rsid w:val="00F616C3"/>
    <w:rsid w:val="00F616C9"/>
    <w:rsid w:val="00F61828"/>
    <w:rsid w:val="00F61A8C"/>
    <w:rsid w:val="00F61C07"/>
    <w:rsid w:val="00F620CA"/>
    <w:rsid w:val="00F6224E"/>
    <w:rsid w:val="00F625A6"/>
    <w:rsid w:val="00F627AE"/>
    <w:rsid w:val="00F6312C"/>
    <w:rsid w:val="00F6365C"/>
    <w:rsid w:val="00F63671"/>
    <w:rsid w:val="00F6391D"/>
    <w:rsid w:val="00F63B2C"/>
    <w:rsid w:val="00F645F9"/>
    <w:rsid w:val="00F65B4D"/>
    <w:rsid w:val="00F65B8A"/>
    <w:rsid w:val="00F65D22"/>
    <w:rsid w:val="00F6650B"/>
    <w:rsid w:val="00F666B1"/>
    <w:rsid w:val="00F668AD"/>
    <w:rsid w:val="00F66C6F"/>
    <w:rsid w:val="00F67346"/>
    <w:rsid w:val="00F674C4"/>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8C9"/>
    <w:rsid w:val="00F74B27"/>
    <w:rsid w:val="00F74F40"/>
    <w:rsid w:val="00F7532B"/>
    <w:rsid w:val="00F75411"/>
    <w:rsid w:val="00F7589A"/>
    <w:rsid w:val="00F76303"/>
    <w:rsid w:val="00F7632E"/>
    <w:rsid w:val="00F7646A"/>
    <w:rsid w:val="00F7685F"/>
    <w:rsid w:val="00F769A6"/>
    <w:rsid w:val="00F76E80"/>
    <w:rsid w:val="00F77201"/>
    <w:rsid w:val="00F77266"/>
    <w:rsid w:val="00F776CA"/>
    <w:rsid w:val="00F77796"/>
    <w:rsid w:val="00F77997"/>
    <w:rsid w:val="00F77DD5"/>
    <w:rsid w:val="00F80BFF"/>
    <w:rsid w:val="00F8144F"/>
    <w:rsid w:val="00F8183E"/>
    <w:rsid w:val="00F81897"/>
    <w:rsid w:val="00F81A04"/>
    <w:rsid w:val="00F81CB5"/>
    <w:rsid w:val="00F82710"/>
    <w:rsid w:val="00F82743"/>
    <w:rsid w:val="00F82D7E"/>
    <w:rsid w:val="00F830CA"/>
    <w:rsid w:val="00F8354D"/>
    <w:rsid w:val="00F840FD"/>
    <w:rsid w:val="00F84452"/>
    <w:rsid w:val="00F845D2"/>
    <w:rsid w:val="00F845EF"/>
    <w:rsid w:val="00F84B95"/>
    <w:rsid w:val="00F84CD7"/>
    <w:rsid w:val="00F84D31"/>
    <w:rsid w:val="00F850D4"/>
    <w:rsid w:val="00F85119"/>
    <w:rsid w:val="00F86308"/>
    <w:rsid w:val="00F86860"/>
    <w:rsid w:val="00F869AD"/>
    <w:rsid w:val="00F86BF5"/>
    <w:rsid w:val="00F87022"/>
    <w:rsid w:val="00F8752C"/>
    <w:rsid w:val="00F87933"/>
    <w:rsid w:val="00F87D0A"/>
    <w:rsid w:val="00F87E12"/>
    <w:rsid w:val="00F87F79"/>
    <w:rsid w:val="00F87FCA"/>
    <w:rsid w:val="00F9043F"/>
    <w:rsid w:val="00F90C14"/>
    <w:rsid w:val="00F91124"/>
    <w:rsid w:val="00F91281"/>
    <w:rsid w:val="00F912BB"/>
    <w:rsid w:val="00F915E3"/>
    <w:rsid w:val="00F91680"/>
    <w:rsid w:val="00F91B14"/>
    <w:rsid w:val="00F91B99"/>
    <w:rsid w:val="00F922FB"/>
    <w:rsid w:val="00F9234D"/>
    <w:rsid w:val="00F92A02"/>
    <w:rsid w:val="00F92E99"/>
    <w:rsid w:val="00F93092"/>
    <w:rsid w:val="00F931FC"/>
    <w:rsid w:val="00F9320F"/>
    <w:rsid w:val="00F93A61"/>
    <w:rsid w:val="00F93BA8"/>
    <w:rsid w:val="00F94403"/>
    <w:rsid w:val="00F94606"/>
    <w:rsid w:val="00F94ADD"/>
    <w:rsid w:val="00F94D08"/>
    <w:rsid w:val="00F94FBA"/>
    <w:rsid w:val="00F9507D"/>
    <w:rsid w:val="00F950D1"/>
    <w:rsid w:val="00F95285"/>
    <w:rsid w:val="00F95296"/>
    <w:rsid w:val="00F9615F"/>
    <w:rsid w:val="00F963C7"/>
    <w:rsid w:val="00F969BE"/>
    <w:rsid w:val="00F96E68"/>
    <w:rsid w:val="00F97206"/>
    <w:rsid w:val="00F978B7"/>
    <w:rsid w:val="00F97D2D"/>
    <w:rsid w:val="00FA01D4"/>
    <w:rsid w:val="00FA04B2"/>
    <w:rsid w:val="00FA0B52"/>
    <w:rsid w:val="00FA0D80"/>
    <w:rsid w:val="00FA111A"/>
    <w:rsid w:val="00FA2743"/>
    <w:rsid w:val="00FA2BC9"/>
    <w:rsid w:val="00FA2E4F"/>
    <w:rsid w:val="00FA2FF5"/>
    <w:rsid w:val="00FA3020"/>
    <w:rsid w:val="00FA30BD"/>
    <w:rsid w:val="00FA32F1"/>
    <w:rsid w:val="00FA3757"/>
    <w:rsid w:val="00FA3DC9"/>
    <w:rsid w:val="00FA3FA2"/>
    <w:rsid w:val="00FA461F"/>
    <w:rsid w:val="00FA47B6"/>
    <w:rsid w:val="00FA4978"/>
    <w:rsid w:val="00FA4B2B"/>
    <w:rsid w:val="00FA50C7"/>
    <w:rsid w:val="00FA5362"/>
    <w:rsid w:val="00FA5414"/>
    <w:rsid w:val="00FA5952"/>
    <w:rsid w:val="00FA5CC3"/>
    <w:rsid w:val="00FA5D72"/>
    <w:rsid w:val="00FA5DDA"/>
    <w:rsid w:val="00FA5E3D"/>
    <w:rsid w:val="00FA5FCA"/>
    <w:rsid w:val="00FA6684"/>
    <w:rsid w:val="00FA68C7"/>
    <w:rsid w:val="00FA6D28"/>
    <w:rsid w:val="00FB058C"/>
    <w:rsid w:val="00FB1121"/>
    <w:rsid w:val="00FB13A6"/>
    <w:rsid w:val="00FB175C"/>
    <w:rsid w:val="00FB209F"/>
    <w:rsid w:val="00FB239E"/>
    <w:rsid w:val="00FB31AE"/>
    <w:rsid w:val="00FB3586"/>
    <w:rsid w:val="00FB3EB5"/>
    <w:rsid w:val="00FB4678"/>
    <w:rsid w:val="00FB4814"/>
    <w:rsid w:val="00FB48E3"/>
    <w:rsid w:val="00FB4ACD"/>
    <w:rsid w:val="00FB50F9"/>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2E2"/>
    <w:rsid w:val="00FC14B6"/>
    <w:rsid w:val="00FC1FC5"/>
    <w:rsid w:val="00FC295C"/>
    <w:rsid w:val="00FC3149"/>
    <w:rsid w:val="00FC33D5"/>
    <w:rsid w:val="00FC3552"/>
    <w:rsid w:val="00FC3573"/>
    <w:rsid w:val="00FC3668"/>
    <w:rsid w:val="00FC3A8D"/>
    <w:rsid w:val="00FC446D"/>
    <w:rsid w:val="00FC4A0E"/>
    <w:rsid w:val="00FC51EC"/>
    <w:rsid w:val="00FC5354"/>
    <w:rsid w:val="00FC5635"/>
    <w:rsid w:val="00FC56E6"/>
    <w:rsid w:val="00FC59FA"/>
    <w:rsid w:val="00FC5D38"/>
    <w:rsid w:val="00FC5F48"/>
    <w:rsid w:val="00FC6190"/>
    <w:rsid w:val="00FC6233"/>
    <w:rsid w:val="00FC6270"/>
    <w:rsid w:val="00FC6677"/>
    <w:rsid w:val="00FC68C3"/>
    <w:rsid w:val="00FC68E1"/>
    <w:rsid w:val="00FC69EC"/>
    <w:rsid w:val="00FC7A2D"/>
    <w:rsid w:val="00FC7BDB"/>
    <w:rsid w:val="00FC7F5A"/>
    <w:rsid w:val="00FD0003"/>
    <w:rsid w:val="00FD07F1"/>
    <w:rsid w:val="00FD098A"/>
    <w:rsid w:val="00FD0C7A"/>
    <w:rsid w:val="00FD0C85"/>
    <w:rsid w:val="00FD0FAE"/>
    <w:rsid w:val="00FD13FD"/>
    <w:rsid w:val="00FD1669"/>
    <w:rsid w:val="00FD18FF"/>
    <w:rsid w:val="00FD229E"/>
    <w:rsid w:val="00FD23E1"/>
    <w:rsid w:val="00FD2675"/>
    <w:rsid w:val="00FD2811"/>
    <w:rsid w:val="00FD289C"/>
    <w:rsid w:val="00FD2A06"/>
    <w:rsid w:val="00FD2B25"/>
    <w:rsid w:val="00FD329B"/>
    <w:rsid w:val="00FD35F0"/>
    <w:rsid w:val="00FD363A"/>
    <w:rsid w:val="00FD3BA6"/>
    <w:rsid w:val="00FD3C38"/>
    <w:rsid w:val="00FD3F7B"/>
    <w:rsid w:val="00FD3FC8"/>
    <w:rsid w:val="00FD4148"/>
    <w:rsid w:val="00FD4542"/>
    <w:rsid w:val="00FD4C8A"/>
    <w:rsid w:val="00FD5033"/>
    <w:rsid w:val="00FD5346"/>
    <w:rsid w:val="00FD5357"/>
    <w:rsid w:val="00FD5729"/>
    <w:rsid w:val="00FD5758"/>
    <w:rsid w:val="00FD59BE"/>
    <w:rsid w:val="00FD5DF4"/>
    <w:rsid w:val="00FD6133"/>
    <w:rsid w:val="00FD62C7"/>
    <w:rsid w:val="00FD692C"/>
    <w:rsid w:val="00FD6C64"/>
    <w:rsid w:val="00FD6CDC"/>
    <w:rsid w:val="00FD6F7C"/>
    <w:rsid w:val="00FD70A2"/>
    <w:rsid w:val="00FD72F4"/>
    <w:rsid w:val="00FD7515"/>
    <w:rsid w:val="00FE0A47"/>
    <w:rsid w:val="00FE1211"/>
    <w:rsid w:val="00FE140C"/>
    <w:rsid w:val="00FE169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FA0"/>
    <w:rsid w:val="00FE76C4"/>
    <w:rsid w:val="00FE7D4A"/>
    <w:rsid w:val="00FF040F"/>
    <w:rsid w:val="00FF09F3"/>
    <w:rsid w:val="00FF0A42"/>
    <w:rsid w:val="00FF1631"/>
    <w:rsid w:val="00FF16FD"/>
    <w:rsid w:val="00FF17F6"/>
    <w:rsid w:val="00FF193F"/>
    <w:rsid w:val="00FF1D2D"/>
    <w:rsid w:val="00FF1FC0"/>
    <w:rsid w:val="00FF21D2"/>
    <w:rsid w:val="00FF2710"/>
    <w:rsid w:val="00FF34E0"/>
    <w:rsid w:val="00FF3970"/>
    <w:rsid w:val="00FF3DE5"/>
    <w:rsid w:val="00FF43DF"/>
    <w:rsid w:val="00FF444C"/>
    <w:rsid w:val="00FF471D"/>
    <w:rsid w:val="00FF4BFA"/>
    <w:rsid w:val="00FF53A3"/>
    <w:rsid w:val="00FF561C"/>
    <w:rsid w:val="00FF610C"/>
    <w:rsid w:val="00FF68CF"/>
    <w:rsid w:val="00FF745A"/>
    <w:rsid w:val="00FF7518"/>
    <w:rsid w:val="00FF765D"/>
    <w:rsid w:val="00FF76D5"/>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78C"/>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267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678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B010A3"/>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B323A-C2FD-49D4-9CA2-38FB60EE9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4.xml><?xml version="1.0" encoding="utf-8"?>
<ds:datastoreItem xmlns:ds="http://schemas.openxmlformats.org/officeDocument/2006/customXml" ds:itemID="{52726C55-6191-425F-AE94-F499842AD3F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1432EC38-2A73-441B-BB16-197A0B82EE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2025-01-15T06:53:00Z</dcterms:created>
  <dcterms:modified xsi:type="dcterms:W3CDTF">2025-03-28T14:54:00Z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